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8C58" w14:textId="69275568" w:rsidR="00274769" w:rsidRPr="00C42E64" w:rsidRDefault="00274769">
      <w:pPr>
        <w:pStyle w:val="Nincstrkz"/>
        <w:jc w:val="center"/>
        <w:rPr>
          <w:b/>
          <w:bCs/>
          <w:sz w:val="24"/>
          <w:szCs w:val="24"/>
        </w:rPr>
      </w:pPr>
      <w:r w:rsidRPr="00C42E64">
        <w:rPr>
          <w:b/>
          <w:bCs/>
          <w:sz w:val="24"/>
          <w:szCs w:val="24"/>
        </w:rPr>
        <w:t>Halgazdálkodási terv (</w:t>
      </w:r>
      <w:r w:rsidR="00921527" w:rsidRPr="00C42E64">
        <w:rPr>
          <w:b/>
          <w:bCs/>
          <w:sz w:val="24"/>
          <w:szCs w:val="24"/>
        </w:rPr>
        <w:t>20</w:t>
      </w:r>
      <w:r w:rsidR="00921527" w:rsidRPr="00C56EB2">
        <w:rPr>
          <w:b/>
          <w:bCs/>
          <w:sz w:val="24"/>
          <w:szCs w:val="24"/>
        </w:rPr>
        <w:t>1</w:t>
      </w:r>
      <w:r w:rsidR="00C56EB2" w:rsidRPr="00C56EB2">
        <w:rPr>
          <w:b/>
          <w:bCs/>
          <w:sz w:val="24"/>
          <w:szCs w:val="24"/>
        </w:rPr>
        <w:t>9</w:t>
      </w:r>
      <w:r w:rsidRPr="00C42E64">
        <w:rPr>
          <w:b/>
          <w:bCs/>
          <w:sz w:val="24"/>
          <w:szCs w:val="24"/>
        </w:rPr>
        <w:t>-2020)</w:t>
      </w:r>
    </w:p>
    <w:p w14:paraId="71FDEBCD" w14:textId="77777777" w:rsidR="00274769" w:rsidRPr="00C42E64" w:rsidRDefault="00274769">
      <w:pPr>
        <w:pStyle w:val="Nincstrkz"/>
        <w:jc w:val="center"/>
        <w:rPr>
          <w:i/>
          <w:iCs/>
          <w:sz w:val="24"/>
          <w:szCs w:val="24"/>
        </w:rPr>
      </w:pPr>
      <w:r w:rsidRPr="00C42E64">
        <w:rPr>
          <w:i/>
          <w:iCs/>
          <w:sz w:val="24"/>
          <w:szCs w:val="24"/>
        </w:rPr>
        <w:t>Sporthorgász Egyesületek Győr-Moson-Sopron megyei Szövetsége</w:t>
      </w:r>
    </w:p>
    <w:p w14:paraId="354BFD87" w14:textId="77777777" w:rsidR="00274769" w:rsidRPr="00C42E64" w:rsidRDefault="00274769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9E6CE" w14:textId="77777777" w:rsidR="00274769" w:rsidRPr="00C42E64" w:rsidRDefault="002747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42E64">
        <w:rPr>
          <w:b/>
          <w:bCs/>
        </w:rPr>
        <w:t>Halgazdálkodási vízterület: Duna folyam és a jobb parti kisvízfolyások torkolati szakaszai</w:t>
      </w:r>
    </w:p>
    <w:p w14:paraId="1128409C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C42E64">
        <w:t>neve</w:t>
      </w:r>
      <w:proofErr w:type="gramEnd"/>
      <w:r w:rsidRPr="00C42E64">
        <w:t xml:space="preserve">: </w:t>
      </w:r>
      <w:r w:rsidRPr="00C42E64">
        <w:rPr>
          <w:b/>
          <w:bCs/>
        </w:rPr>
        <w:t xml:space="preserve">Duna folyam 1850-1770,3 </w:t>
      </w:r>
      <w:proofErr w:type="spellStart"/>
      <w:r w:rsidRPr="00C42E64">
        <w:rPr>
          <w:b/>
          <w:bCs/>
        </w:rPr>
        <w:t>fkm</w:t>
      </w:r>
      <w:proofErr w:type="spellEnd"/>
    </w:p>
    <w:p w14:paraId="504356FF" w14:textId="183B35EC" w:rsidR="00274769" w:rsidRPr="00C42E64" w:rsidRDefault="00274769">
      <w:pPr>
        <w:pStyle w:val="Nincstrkz"/>
        <w:ind w:left="708"/>
      </w:pPr>
      <w:r w:rsidRPr="00C42E64">
        <w:t xml:space="preserve">víztérkód: </w:t>
      </w:r>
      <w:r w:rsidRPr="00C42E64">
        <w:rPr>
          <w:b/>
          <w:bCs/>
        </w:rPr>
        <w:t>08-</w:t>
      </w:r>
      <w:r w:rsidR="00C56EB2">
        <w:rPr>
          <w:b/>
          <w:bCs/>
        </w:rPr>
        <w:t>0</w:t>
      </w:r>
      <w:r w:rsidRPr="00C42E64">
        <w:rPr>
          <w:b/>
          <w:bCs/>
        </w:rPr>
        <w:t>32-1-1</w:t>
      </w:r>
      <w:r w:rsidRPr="00C42E64">
        <w:t xml:space="preserve"> (régi víztérkód: 000464)</w:t>
      </w:r>
    </w:p>
    <w:p w14:paraId="426D4290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területe</w:t>
      </w:r>
      <w:proofErr w:type="gramEnd"/>
      <w:r w:rsidRPr="00C42E64">
        <w:t xml:space="preserve">: </w:t>
      </w:r>
      <w:r w:rsidRPr="00C42E64">
        <w:rPr>
          <w:b/>
          <w:bCs/>
        </w:rPr>
        <w:t>1281,5 ha</w:t>
      </w:r>
    </w:p>
    <w:p w14:paraId="749F648D" w14:textId="77777777" w:rsidR="00274769" w:rsidRPr="00C42E64" w:rsidRDefault="00274769">
      <w:pPr>
        <w:pStyle w:val="Nincstrkz"/>
        <w:ind w:left="708"/>
      </w:pPr>
      <w:proofErr w:type="gramStart"/>
      <w:r w:rsidRPr="00C42E64">
        <w:t>elhelyezkedés</w:t>
      </w:r>
      <w:proofErr w:type="gramEnd"/>
      <w:r w:rsidRPr="00C42E64">
        <w:t>, határai: Duna folyam az országhatártól a komáromi vasúti hídig</w:t>
      </w:r>
      <w:r w:rsidR="001C0A75" w:rsidRPr="00C42E64">
        <w:t xml:space="preserve">, szélességben a sodorvonalig (a hajózási út tengelye). Ide értve a </w:t>
      </w:r>
      <w:r w:rsidR="00B66D92" w:rsidRPr="00C42E64">
        <w:rPr>
          <w:b/>
        </w:rPr>
        <w:t>Gönyűi</w:t>
      </w:r>
      <w:r w:rsidR="00B66D92" w:rsidRPr="00C42E64">
        <w:t xml:space="preserve">, </w:t>
      </w:r>
      <w:proofErr w:type="spellStart"/>
      <w:r w:rsidR="001C0A75" w:rsidRPr="00C42E64">
        <w:t>Véneki</w:t>
      </w:r>
      <w:proofErr w:type="spellEnd"/>
      <w:r w:rsidR="001C0A75" w:rsidRPr="00C42E64">
        <w:t xml:space="preserve"> és a </w:t>
      </w:r>
      <w:proofErr w:type="spellStart"/>
      <w:r w:rsidR="001C0A75" w:rsidRPr="00C42E64">
        <w:t>Nagybajcsi</w:t>
      </w:r>
      <w:proofErr w:type="spellEnd"/>
      <w:r w:rsidR="001C0A75" w:rsidRPr="00C42E64">
        <w:t xml:space="preserve"> mellékágrendszereket is.</w:t>
      </w:r>
    </w:p>
    <w:p w14:paraId="21E1780D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jellege</w:t>
      </w:r>
      <w:proofErr w:type="gramEnd"/>
      <w:r w:rsidRPr="00C42E64">
        <w:t>: folyam</w:t>
      </w:r>
    </w:p>
    <w:p w14:paraId="61C743E4" w14:textId="77777777" w:rsidR="00274769" w:rsidRPr="00C42E64" w:rsidRDefault="00274769">
      <w:pPr>
        <w:pStyle w:val="Nincstrkz"/>
        <w:ind w:left="708"/>
        <w:jc w:val="both"/>
      </w:pPr>
      <w:proofErr w:type="gramStart"/>
      <w:r w:rsidRPr="00C42E64">
        <w:t>helyrajzi</w:t>
      </w:r>
      <w:proofErr w:type="gramEnd"/>
      <w:r w:rsidRPr="00C42E64">
        <w:t xml:space="preserve"> száma: Nagyszentjános 058/1, Gönyű 03/1, Vének 025, Kisbajcs 076, Nagybajcs 048, Győrzámoly 0291, 0245, Ásványráró 0307/1-3, 0367, Lipót 089, Dunaremete 048, 051, Kisbodak 084, 0108/1, Dunasziget 094, 092, 093, 0349, Dunakiliti 0104, 091, Rajka 0279, Ács 02  </w:t>
      </w:r>
    </w:p>
    <w:p w14:paraId="3484725F" w14:textId="77777777" w:rsidR="00274769" w:rsidRPr="00C42E64" w:rsidRDefault="00274769">
      <w:pPr>
        <w:pStyle w:val="Nincstrkz"/>
        <w:ind w:left="708"/>
      </w:pPr>
      <w:proofErr w:type="gramStart"/>
      <w:r w:rsidRPr="00C42E64">
        <w:t>haszonbérleti</w:t>
      </w:r>
      <w:proofErr w:type="gramEnd"/>
      <w:r w:rsidRPr="00C42E64">
        <w:t xml:space="preserve"> díj: 384.600 Ft</w:t>
      </w:r>
    </w:p>
    <w:p w14:paraId="5824799B" w14:textId="77777777" w:rsidR="00274769" w:rsidRPr="00C42E64" w:rsidRDefault="00274769">
      <w:pPr>
        <w:pStyle w:val="Nincstrkz"/>
        <w:ind w:left="708"/>
      </w:pPr>
    </w:p>
    <w:p w14:paraId="0A5A1A03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C42E64">
        <w:t>neve</w:t>
      </w:r>
      <w:proofErr w:type="gramEnd"/>
      <w:r w:rsidRPr="00C42E64">
        <w:t xml:space="preserve">: </w:t>
      </w:r>
      <w:r w:rsidRPr="00C42E64">
        <w:rPr>
          <w:b/>
          <w:bCs/>
        </w:rPr>
        <w:t>Dunakiliti mederátvágás</w:t>
      </w:r>
    </w:p>
    <w:p w14:paraId="3DA48B61" w14:textId="77777777" w:rsidR="00274769" w:rsidRPr="00C42E64" w:rsidRDefault="00274769">
      <w:pPr>
        <w:pStyle w:val="Nincstrkz"/>
        <w:ind w:left="708"/>
      </w:pPr>
      <w:r w:rsidRPr="00C42E64">
        <w:t xml:space="preserve">víztérkód: </w:t>
      </w:r>
      <w:r w:rsidRPr="00C42E64">
        <w:rPr>
          <w:b/>
          <w:bCs/>
        </w:rPr>
        <w:t>08-035-1-1</w:t>
      </w:r>
      <w:r w:rsidRPr="00C42E64">
        <w:t xml:space="preserve"> (régi víztérkód: 001945)</w:t>
      </w:r>
    </w:p>
    <w:p w14:paraId="6C83DB1B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területe</w:t>
      </w:r>
      <w:proofErr w:type="gramEnd"/>
      <w:r w:rsidRPr="00C42E64">
        <w:t xml:space="preserve">: </w:t>
      </w:r>
      <w:r w:rsidRPr="00C42E64">
        <w:rPr>
          <w:b/>
          <w:bCs/>
        </w:rPr>
        <w:t>1</w:t>
      </w:r>
      <w:r w:rsidRPr="00C42E64">
        <w:rPr>
          <w:rFonts w:ascii="Times New Roman" w:hAnsi="Times New Roman" w:cs="Times New Roman"/>
          <w:b/>
          <w:bCs/>
        </w:rPr>
        <w:t>00</w:t>
      </w:r>
      <w:r w:rsidRPr="00C42E64">
        <w:rPr>
          <w:b/>
          <w:bCs/>
        </w:rPr>
        <w:t xml:space="preserve"> ha</w:t>
      </w:r>
    </w:p>
    <w:p w14:paraId="197996F8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elhelyezkedés</w:t>
      </w:r>
      <w:proofErr w:type="gramEnd"/>
      <w:r w:rsidRPr="00C42E64">
        <w:t xml:space="preserve">, határai: a dunakiliti duzzasztó felvízi és </w:t>
      </w:r>
      <w:proofErr w:type="spellStart"/>
      <w:r w:rsidRPr="00C42E64">
        <w:t>alvízi</w:t>
      </w:r>
      <w:proofErr w:type="spellEnd"/>
      <w:r w:rsidRPr="00C42E64">
        <w:t xml:space="preserve"> 1000-1000 méteres szakasza</w:t>
      </w:r>
    </w:p>
    <w:p w14:paraId="68A15AD1" w14:textId="77777777" w:rsidR="00274769" w:rsidRPr="00C42E64" w:rsidRDefault="00274769">
      <w:pPr>
        <w:pStyle w:val="Nincstrkz"/>
        <w:ind w:left="708"/>
      </w:pPr>
      <w:proofErr w:type="gramStart"/>
      <w:r w:rsidRPr="00C42E64">
        <w:t>jellege</w:t>
      </w:r>
      <w:proofErr w:type="gramEnd"/>
      <w:r w:rsidRPr="00C42E64">
        <w:t>: folyó</w:t>
      </w:r>
    </w:p>
    <w:p w14:paraId="11260302" w14:textId="77777777" w:rsidR="00274769" w:rsidRPr="00C42E64" w:rsidRDefault="001C0A75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helyrajzi</w:t>
      </w:r>
      <w:proofErr w:type="gramEnd"/>
      <w:r w:rsidRPr="00C42E64">
        <w:t xml:space="preserve"> száma: </w:t>
      </w:r>
      <w:r w:rsidR="00274769" w:rsidRPr="00C42E64">
        <w:t>Dunakiliti 082/6</w:t>
      </w:r>
    </w:p>
    <w:p w14:paraId="7A4E1999" w14:textId="77777777" w:rsidR="00274769" w:rsidRPr="00C42E64" w:rsidRDefault="00274769">
      <w:pPr>
        <w:pStyle w:val="Nincstrkz"/>
        <w:ind w:left="708"/>
      </w:pPr>
      <w:proofErr w:type="gramStart"/>
      <w:r w:rsidRPr="00C42E64">
        <w:t>haszonbérleti</w:t>
      </w:r>
      <w:proofErr w:type="gramEnd"/>
      <w:r w:rsidRPr="00C42E64">
        <w:t xml:space="preserve"> díj: 50.000 Ft</w:t>
      </w:r>
    </w:p>
    <w:p w14:paraId="2138F36D" w14:textId="77777777" w:rsidR="00274769" w:rsidRPr="00C42E64" w:rsidRDefault="00274769">
      <w:pPr>
        <w:pStyle w:val="Nincstrkz"/>
        <w:ind w:left="708"/>
      </w:pPr>
    </w:p>
    <w:p w14:paraId="20DF655B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neve</w:t>
      </w:r>
      <w:proofErr w:type="gramEnd"/>
      <w:r w:rsidRPr="00C42E64">
        <w:t xml:space="preserve">: </w:t>
      </w:r>
      <w:r w:rsidRPr="00C42E64">
        <w:rPr>
          <w:b/>
          <w:bCs/>
        </w:rPr>
        <w:t>Cuhai Bakonyér</w:t>
      </w:r>
      <w:r w:rsidR="008E4057" w:rsidRPr="00C42E64">
        <w:rPr>
          <w:b/>
          <w:bCs/>
        </w:rPr>
        <w:t xml:space="preserve"> Győr-Moson-Sopron megyei és Komárom-Esztergom megyei szakasza</w:t>
      </w:r>
    </w:p>
    <w:p w14:paraId="354015D9" w14:textId="77777777" w:rsidR="00274769" w:rsidRPr="00C42E64" w:rsidRDefault="00274769">
      <w:pPr>
        <w:pStyle w:val="Nincstrkz"/>
        <w:ind w:left="708"/>
      </w:pPr>
      <w:r w:rsidRPr="00C42E64">
        <w:t>víztérkód: 08-028-1-1 (régi víztérkód: 000466)</w:t>
      </w:r>
      <w:r w:rsidR="001C0A75" w:rsidRPr="00C42E64">
        <w:t xml:space="preserve"> és 11-058-1-1, 08-274-1-1 Cuha és Hódos ér a megyehatárig, az </w:t>
      </w:r>
      <w:proofErr w:type="spellStart"/>
      <w:r w:rsidR="001C0A75" w:rsidRPr="00C42E64">
        <w:t>Erebei</w:t>
      </w:r>
      <w:proofErr w:type="spellEnd"/>
      <w:r w:rsidR="001C0A75" w:rsidRPr="00C42E64">
        <w:t xml:space="preserve"> mellékágrendszer</w:t>
      </w:r>
    </w:p>
    <w:p w14:paraId="7692EBBD" w14:textId="77777777" w:rsidR="00274769" w:rsidRPr="00C42E64" w:rsidRDefault="00274769">
      <w:pPr>
        <w:pStyle w:val="Nincstrkz"/>
        <w:ind w:left="708"/>
      </w:pPr>
      <w:r w:rsidRPr="00C42E64">
        <w:t>területe: 6,</w:t>
      </w:r>
      <w:proofErr w:type="gramStart"/>
      <w:r w:rsidRPr="00C42E64">
        <w:t>3</w:t>
      </w:r>
      <w:proofErr w:type="gramEnd"/>
      <w:r w:rsidRPr="00C42E64">
        <w:t xml:space="preserve"> ha</w:t>
      </w:r>
      <w:r w:rsidR="008E4057" w:rsidRPr="00C42E64">
        <w:t xml:space="preserve"> és 2,90 ha</w:t>
      </w:r>
    </w:p>
    <w:p w14:paraId="7D6A9D8E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elhelyezkedés</w:t>
      </w:r>
      <w:proofErr w:type="gramEnd"/>
      <w:r w:rsidRPr="00C42E64">
        <w:t>, határai: a Bőny és Bana közötti közúti hídtól a Dunába való betorkollásig</w:t>
      </w:r>
    </w:p>
    <w:p w14:paraId="7E2B4000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jellege</w:t>
      </w:r>
      <w:proofErr w:type="gramEnd"/>
      <w:r w:rsidRPr="00C42E64">
        <w:t>: ér</w:t>
      </w:r>
    </w:p>
    <w:p w14:paraId="5C434419" w14:textId="77777777" w:rsidR="00274769" w:rsidRPr="00C42E64" w:rsidRDefault="001C0A75">
      <w:pPr>
        <w:pStyle w:val="Nincstrkz"/>
        <w:ind w:left="708"/>
      </w:pPr>
      <w:proofErr w:type="gramStart"/>
      <w:r w:rsidRPr="00C42E64">
        <w:t>helyrajzi</w:t>
      </w:r>
      <w:proofErr w:type="gramEnd"/>
      <w:r w:rsidRPr="00C42E64">
        <w:t xml:space="preserve"> száma:</w:t>
      </w:r>
      <w:r w:rsidR="00274769" w:rsidRPr="00C42E64">
        <w:t xml:space="preserve"> Gönyű 036, 05</w:t>
      </w:r>
    </w:p>
    <w:p w14:paraId="1B9855EA" w14:textId="77777777" w:rsidR="00274769" w:rsidRPr="00C42E64" w:rsidRDefault="00274769">
      <w:pPr>
        <w:pStyle w:val="Nincstrkz"/>
        <w:ind w:left="708"/>
      </w:pPr>
      <w:proofErr w:type="gramStart"/>
      <w:r w:rsidRPr="00C42E64">
        <w:t>haszonbérleti</w:t>
      </w:r>
      <w:proofErr w:type="gramEnd"/>
      <w:r w:rsidRPr="00C42E64">
        <w:t xml:space="preserve"> díj: </w:t>
      </w:r>
      <w:r w:rsidR="00F50C0B" w:rsidRPr="00C42E64">
        <w:t>20.000 Ft</w:t>
      </w:r>
    </w:p>
    <w:p w14:paraId="3E24BBE3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</w:p>
    <w:p w14:paraId="2248D10D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neve</w:t>
      </w:r>
      <w:proofErr w:type="gramEnd"/>
      <w:r w:rsidRPr="00C42E64">
        <w:t xml:space="preserve">: </w:t>
      </w:r>
      <w:proofErr w:type="spellStart"/>
      <w:r w:rsidRPr="00C42E64">
        <w:rPr>
          <w:b/>
          <w:bCs/>
        </w:rPr>
        <w:t>Concó</w:t>
      </w:r>
      <w:proofErr w:type="spellEnd"/>
      <w:r w:rsidRPr="00C42E64">
        <w:rPr>
          <w:b/>
          <w:bCs/>
        </w:rPr>
        <w:t>-patak</w:t>
      </w:r>
    </w:p>
    <w:p w14:paraId="5E88B48A" w14:textId="77777777" w:rsidR="00274769" w:rsidRPr="00C42E64" w:rsidRDefault="00274769">
      <w:pPr>
        <w:pStyle w:val="Nincstrkz"/>
        <w:ind w:left="708"/>
      </w:pPr>
      <w:r w:rsidRPr="00C42E64">
        <w:t>víztérkód: 08-027-1-1 (régi víztérkód: 000465)</w:t>
      </w:r>
      <w:r w:rsidR="001C0A75" w:rsidRPr="00C42E64">
        <w:t xml:space="preserve"> </w:t>
      </w:r>
      <w:r w:rsidR="00D24590" w:rsidRPr="00C42E64">
        <w:t>és 11-044-1-1 (régi víztérkód:001080)</w:t>
      </w:r>
    </w:p>
    <w:p w14:paraId="3D8303A6" w14:textId="77777777" w:rsidR="00274769" w:rsidRPr="00C42E64" w:rsidRDefault="00274769">
      <w:pPr>
        <w:pStyle w:val="Nincstrkz"/>
        <w:ind w:left="708"/>
      </w:pPr>
      <w:r w:rsidRPr="00C42E64">
        <w:t>területe: 0,</w:t>
      </w:r>
      <w:proofErr w:type="gramStart"/>
      <w:r w:rsidRPr="00C42E64">
        <w:t>5</w:t>
      </w:r>
      <w:proofErr w:type="gramEnd"/>
      <w:r w:rsidRPr="00C42E64">
        <w:t xml:space="preserve"> ha</w:t>
      </w:r>
      <w:r w:rsidR="00D24590" w:rsidRPr="00C42E64">
        <w:t xml:space="preserve"> és 7 ha</w:t>
      </w:r>
    </w:p>
    <w:p w14:paraId="662FD843" w14:textId="77777777" w:rsidR="00C42E64" w:rsidRPr="00C42E64" w:rsidRDefault="00274769">
      <w:pPr>
        <w:pStyle w:val="Nincstrkz"/>
        <w:ind w:left="708"/>
      </w:pPr>
      <w:proofErr w:type="gramStart"/>
      <w:r w:rsidRPr="00C42E64">
        <w:t>elhelyezkedés</w:t>
      </w:r>
      <w:proofErr w:type="gramEnd"/>
      <w:r w:rsidRPr="00C42E64">
        <w:t xml:space="preserve">, határai: </w:t>
      </w:r>
      <w:r w:rsidR="00A43ADD" w:rsidRPr="00C42E64">
        <w:t xml:space="preserve">a teljes vízfolyás </w:t>
      </w:r>
      <w:r w:rsidRPr="00C42E64">
        <w:t>a Dunába való betorkollásig</w:t>
      </w:r>
      <w:r w:rsidR="00C42E64" w:rsidRPr="00C42E64">
        <w:t xml:space="preserve"> </w:t>
      </w:r>
    </w:p>
    <w:p w14:paraId="54885DD4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jellege</w:t>
      </w:r>
      <w:proofErr w:type="gramEnd"/>
      <w:r w:rsidRPr="00C42E64">
        <w:t>: patak</w:t>
      </w:r>
    </w:p>
    <w:p w14:paraId="0E845F8A" w14:textId="77777777" w:rsidR="00274769" w:rsidRPr="00C42E64" w:rsidRDefault="001C0A75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C42E64">
        <w:t>helyrajzi</w:t>
      </w:r>
      <w:proofErr w:type="gramEnd"/>
      <w:r w:rsidRPr="00C42E64">
        <w:t xml:space="preserve"> száma:</w:t>
      </w:r>
      <w:r w:rsidR="00274769" w:rsidRPr="00C42E64">
        <w:t xml:space="preserve"> Ács 054/4</w:t>
      </w:r>
    </w:p>
    <w:p w14:paraId="0751FC97" w14:textId="77777777" w:rsidR="00274769" w:rsidRPr="00C42E64" w:rsidRDefault="00D24590">
      <w:pPr>
        <w:pStyle w:val="Nincstrkz"/>
        <w:ind w:left="708"/>
      </w:pPr>
      <w:proofErr w:type="gramStart"/>
      <w:r w:rsidRPr="00C42E64">
        <w:t>haszonbérleti</w:t>
      </w:r>
      <w:proofErr w:type="gramEnd"/>
      <w:r w:rsidRPr="00C42E64">
        <w:t xml:space="preserve"> díj: 2</w:t>
      </w:r>
      <w:r w:rsidR="00274769" w:rsidRPr="00C42E64">
        <w:t>0.000 Ft</w:t>
      </w:r>
    </w:p>
    <w:p w14:paraId="6F53DCF5" w14:textId="77777777" w:rsidR="00274769" w:rsidRPr="00C42E64" w:rsidRDefault="00274769">
      <w:pPr>
        <w:pStyle w:val="Nincstrkz"/>
        <w:ind w:left="708"/>
        <w:rPr>
          <w:rFonts w:ascii="Times New Roman" w:hAnsi="Times New Roman" w:cs="Times New Roman"/>
        </w:rPr>
      </w:pPr>
    </w:p>
    <w:p w14:paraId="7F50945E" w14:textId="77777777" w:rsidR="00274769" w:rsidRPr="00C42E64" w:rsidRDefault="00274769" w:rsidP="003D1A6B">
      <w:pPr>
        <w:pStyle w:val="Nincstrkz"/>
        <w:ind w:left="360"/>
        <w:jc w:val="both"/>
      </w:pPr>
      <w:r w:rsidRPr="00C42E64">
        <w:t xml:space="preserve">A kisalföldi Duna-szakasz a folyó hordalékkúpjának gerincén, a durva szemcseméretű allúviumon egykor </w:t>
      </w:r>
      <w:proofErr w:type="spellStart"/>
      <w:r w:rsidRPr="00C42E64">
        <w:t>legyezőszerűen</w:t>
      </w:r>
      <w:proofErr w:type="spellEnd"/>
      <w:r w:rsidRPr="00C42E64">
        <w:t xml:space="preserve"> szétágazó és összefutó fonatos folyószakasz részét képezik, amelyet a 19. század végén megkezdett átfogó közép- és nagyvízi folyószabályozások alapvetően átalakítottak. A középvízi szabályozások keretében átmetszéseket és kotrásokat alkalmazva hozták létre az egyes ágak nyomvonalát követő, kétoldali vezető művek közé szorított, 300-380 m széles, gyakorlatilag új főágat a hajózási viszonyok javítása és a jeges </w:t>
      </w:r>
      <w:proofErr w:type="spellStart"/>
      <w:r w:rsidRPr="00C42E64">
        <w:t>árhullámok</w:t>
      </w:r>
      <w:proofErr w:type="spellEnd"/>
      <w:r w:rsidRPr="00C42E64">
        <w:t xml:space="preserve"> biztonságosabb levezetése céljából</w:t>
      </w:r>
      <w:r w:rsidRPr="00C42E64">
        <w:rPr>
          <w:rFonts w:ascii="Times New Roman" w:hAnsi="Times New Roman" w:cs="Times New Roman"/>
        </w:rPr>
        <w:t>.</w:t>
      </w:r>
      <w:r w:rsidRPr="00C42E64">
        <w:t xml:space="preserve"> A főághoz kapcsolódó hullámtéri mellékágrendszerek felső </w:t>
      </w:r>
      <w:proofErr w:type="spellStart"/>
      <w:r w:rsidRPr="00C42E64">
        <w:t>torkolatait</w:t>
      </w:r>
      <w:proofErr w:type="spellEnd"/>
      <w:r w:rsidRPr="00C42E64">
        <w:t xml:space="preserve"> a 20. század első harmadában lezárták. A bősi vízlépcső üzembe helyezését (1992) követően a folyó vízhozamának mintegy 80 %-át a bősi üzemvíz csatornába terelték a </w:t>
      </w:r>
      <w:proofErr w:type="spellStart"/>
      <w:r w:rsidRPr="00C42E64">
        <w:t>Dunacsún</w:t>
      </w:r>
      <w:proofErr w:type="spellEnd"/>
      <w:r w:rsidRPr="00C42E64">
        <w:t xml:space="preserve"> és </w:t>
      </w:r>
      <w:proofErr w:type="spellStart"/>
      <w:r w:rsidRPr="00C42E64">
        <w:t>Szap</w:t>
      </w:r>
      <w:proofErr w:type="spellEnd"/>
      <w:r w:rsidRPr="00C42E64">
        <w:t xml:space="preserve"> közötti, csaknem 30 km hosszú szakaszon. A főág vízállásának jelentős csökkenése következtében szükségessé vált a szigetközi </w:t>
      </w:r>
      <w:r w:rsidRPr="00C42E64">
        <w:lastRenderedPageBreak/>
        <w:t xml:space="preserve">hullámtéri ágak </w:t>
      </w:r>
      <w:r w:rsidR="009660F0" w:rsidRPr="00C42E64">
        <w:t xml:space="preserve">mesterséges vízpótlása és </w:t>
      </w:r>
      <w:proofErr w:type="spellStart"/>
      <w:r w:rsidRPr="00C42E64">
        <w:t>torkolatainak</w:t>
      </w:r>
      <w:proofErr w:type="spellEnd"/>
      <w:r w:rsidRPr="00C42E64">
        <w:t xml:space="preserve"> lezárása, így megszakadt az ágrendszerek és főág közötti közvetlen kapcsolat. </w:t>
      </w:r>
      <w:r w:rsidR="00697C98" w:rsidRPr="00C42E64">
        <w:t xml:space="preserve">A főág partvonala mentén jelenleg egy </w:t>
      </w:r>
      <w:proofErr w:type="spellStart"/>
      <w:r w:rsidR="00697C98" w:rsidRPr="00C42E64">
        <w:t>feliszapolódási</w:t>
      </w:r>
      <w:proofErr w:type="spellEnd"/>
      <w:r w:rsidR="00697C98" w:rsidRPr="00C42E64">
        <w:t xml:space="preserve"> és </w:t>
      </w:r>
      <w:proofErr w:type="spellStart"/>
      <w:r w:rsidR="00697C98" w:rsidRPr="00C42E64">
        <w:t>beerdősülési</w:t>
      </w:r>
      <w:proofErr w:type="spellEnd"/>
      <w:r w:rsidR="00697C98" w:rsidRPr="00C42E64">
        <w:t xml:space="preserve"> folyamat figyelhető meg. </w:t>
      </w:r>
      <w:r w:rsidR="00A50E37" w:rsidRPr="00C42E64">
        <w:t xml:space="preserve">A </w:t>
      </w:r>
      <w:r w:rsidR="009660F0" w:rsidRPr="00C42E64">
        <w:t xml:space="preserve">főágban kialakult alacsony vízszintek megemelésére és a hullámtéri vízterekhez való kapcsolódás </w:t>
      </w:r>
      <w:r w:rsidR="00697C98" w:rsidRPr="00C42E64">
        <w:t xml:space="preserve">helyreállítására </w:t>
      </w:r>
      <w:r w:rsidR="00A50E37" w:rsidRPr="00C42E64">
        <w:t>számos alternatív megoldást dolgoztak ki az elmúlt két évtizedben</w:t>
      </w:r>
      <w:r w:rsidR="009660F0" w:rsidRPr="00C42E64">
        <w:t>.</w:t>
      </w:r>
      <w:r w:rsidR="000867B8" w:rsidRPr="00C42E64">
        <w:t xml:space="preserve"> </w:t>
      </w:r>
      <w:r w:rsidR="00697C98" w:rsidRPr="00C42E64">
        <w:t>A</w:t>
      </w:r>
      <w:r w:rsidR="009660F0" w:rsidRPr="00C42E64">
        <w:t xml:space="preserve"> következő években </w:t>
      </w:r>
      <w:r w:rsidR="00697C98" w:rsidRPr="00C42E64">
        <w:t xml:space="preserve">várható, hogy </w:t>
      </w:r>
      <w:r w:rsidR="009660F0" w:rsidRPr="00C42E64">
        <w:t>megvalósulnak a tervezett be</w:t>
      </w:r>
      <w:r w:rsidR="00697C98" w:rsidRPr="00C42E64">
        <w:t>ruházások</w:t>
      </w:r>
      <w:r w:rsidR="000867B8" w:rsidRPr="00C42E64">
        <w:t>.</w:t>
      </w:r>
      <w:r w:rsidR="00697C98" w:rsidRPr="00C42E64">
        <w:t xml:space="preserve"> A betáplált vízhozam növelésével jelentősen javítható a vízrendszer ökológiai állapota.</w:t>
      </w:r>
    </w:p>
    <w:p w14:paraId="5158D39B" w14:textId="77777777" w:rsidR="00697C98" w:rsidRPr="00C42E64" w:rsidRDefault="00697C98">
      <w:pPr>
        <w:pStyle w:val="Nincstrkz"/>
        <w:jc w:val="both"/>
      </w:pPr>
    </w:p>
    <w:p w14:paraId="57BACC15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Halgazdálkodásra jogosult adatai:</w:t>
      </w:r>
    </w:p>
    <w:p w14:paraId="34341540" w14:textId="77777777" w:rsidR="00274769" w:rsidRPr="00C42E64" w:rsidRDefault="00274769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C42E64">
        <w:t>név</w:t>
      </w:r>
      <w:proofErr w:type="gramEnd"/>
      <w:r w:rsidRPr="00C42E64">
        <w:t>: Sporthorgász Egyesületek Győr-Moson-Sopron megyei Szövetsége</w:t>
      </w:r>
    </w:p>
    <w:p w14:paraId="4D200700" w14:textId="77777777" w:rsidR="00274769" w:rsidRPr="00C42E64" w:rsidRDefault="00274769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C42E64">
        <w:t>székhely</w:t>
      </w:r>
      <w:proofErr w:type="gramEnd"/>
      <w:r w:rsidRPr="00C42E64">
        <w:t>: 9021 Győr, Bajcsy-</w:t>
      </w:r>
      <w:proofErr w:type="spellStart"/>
      <w:r w:rsidRPr="00C42E64">
        <w:t>Zs</w:t>
      </w:r>
      <w:proofErr w:type="spellEnd"/>
      <w:r w:rsidRPr="00C42E64">
        <w:t>. u. 13.</w:t>
      </w:r>
    </w:p>
    <w:p w14:paraId="60B9612A" w14:textId="77777777" w:rsidR="00274769" w:rsidRPr="00C42E64" w:rsidRDefault="00274769">
      <w:pPr>
        <w:pStyle w:val="Nincstrkz"/>
        <w:spacing w:line="276" w:lineRule="auto"/>
        <w:ind w:left="360"/>
      </w:pPr>
      <w:proofErr w:type="gramStart"/>
      <w:r w:rsidRPr="00C42E64">
        <w:t>nyilvántartási</w:t>
      </w:r>
      <w:proofErr w:type="gramEnd"/>
      <w:r w:rsidRPr="00C42E64">
        <w:t xml:space="preserve"> száma: 08-02-0001193</w:t>
      </w:r>
    </w:p>
    <w:p w14:paraId="42D1841D" w14:textId="4EE484F4" w:rsidR="00274769" w:rsidRPr="00C56EB2" w:rsidRDefault="00274769">
      <w:pPr>
        <w:pStyle w:val="Nincstrkz"/>
        <w:spacing w:line="276" w:lineRule="auto"/>
        <w:ind w:left="360"/>
      </w:pPr>
      <w:proofErr w:type="gramStart"/>
      <w:r w:rsidRPr="00C56EB2">
        <w:t>képviseli</w:t>
      </w:r>
      <w:proofErr w:type="gramEnd"/>
      <w:r w:rsidRPr="00C56EB2">
        <w:t xml:space="preserve">: </w:t>
      </w:r>
      <w:proofErr w:type="spellStart"/>
      <w:r w:rsidR="00BA1631" w:rsidRPr="00C56EB2">
        <w:t>Ivancsóné</w:t>
      </w:r>
      <w:proofErr w:type="spellEnd"/>
      <w:r w:rsidR="00BA1631" w:rsidRPr="00C56EB2">
        <w:t xml:space="preserve"> Dr Horváth Zsuzsanna</w:t>
      </w:r>
      <w:r w:rsidRPr="00C56EB2">
        <w:t>, ügyvezető elnök</w:t>
      </w:r>
    </w:p>
    <w:p w14:paraId="7AC63009" w14:textId="77777777" w:rsidR="00274769" w:rsidRPr="00C42E64" w:rsidRDefault="00274769">
      <w:pPr>
        <w:pStyle w:val="Nincstrkz"/>
        <w:rPr>
          <w:rFonts w:ascii="Times New Roman" w:hAnsi="Times New Roman" w:cs="Times New Roman"/>
        </w:rPr>
      </w:pPr>
    </w:p>
    <w:p w14:paraId="202DD1DE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A halgazdálkodással összefüggő célok:</w:t>
      </w:r>
    </w:p>
    <w:p w14:paraId="18D8EA39" w14:textId="77777777" w:rsidR="00274769" w:rsidRPr="00C42E64" w:rsidRDefault="00274769">
      <w:pPr>
        <w:pStyle w:val="Nincstrkz"/>
        <w:ind w:left="360"/>
        <w:rPr>
          <w:b/>
          <w:bCs/>
          <w:i/>
          <w:iCs/>
        </w:rPr>
      </w:pPr>
      <w:r w:rsidRPr="00C42E64">
        <w:rPr>
          <w:b/>
          <w:bCs/>
          <w:i/>
          <w:iCs/>
        </w:rPr>
        <w:t>Elsődleges cél:</w:t>
      </w:r>
    </w:p>
    <w:p w14:paraId="549E4580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</w:t>
      </w:r>
      <w:r w:rsidRPr="00C42E64">
        <w:rPr>
          <w:i/>
          <w:iCs/>
        </w:rPr>
        <w:t>kisalföldi Duna-szakasz</w:t>
      </w:r>
      <w:r w:rsidRPr="00C42E64">
        <w:t xml:space="preserve"> jellegének és adottságainak megfelelő őshonos halállomány védelme és fenntartható hasznosítása, a természetes élővilág biológiai sokféleségének (</w:t>
      </w:r>
      <w:proofErr w:type="spellStart"/>
      <w:r w:rsidRPr="00C42E64">
        <w:t>biodiverzitás</w:t>
      </w:r>
      <w:proofErr w:type="spellEnd"/>
      <w:r w:rsidRPr="00C42E64">
        <w:t xml:space="preserve">) megőrzése mellett. </w:t>
      </w:r>
    </w:p>
    <w:p w14:paraId="56DD3390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rPr>
          <w:b/>
          <w:bCs/>
          <w:i/>
          <w:iCs/>
        </w:rPr>
        <w:t>További célok:</w:t>
      </w:r>
    </w:p>
    <w:p w14:paraId="7F100302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horgászati igényeket kielégítő halfogási lehetőségek javítása a halállomány mesterséges utánpótlásával. </w:t>
      </w:r>
    </w:p>
    <w:p w14:paraId="245072EB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halállomány természetes utánpótlásának növelésére irányuló programjavaslat kidolgozása, különös tekintettel az élőhelyi változatosságot és </w:t>
      </w:r>
      <w:proofErr w:type="spellStart"/>
      <w:r w:rsidRPr="00C42E64">
        <w:t>konnektivitás</w:t>
      </w:r>
      <w:proofErr w:type="spellEnd"/>
      <w:r w:rsidRPr="00C42E64">
        <w:t xml:space="preserve"> helyreállító műszaki beavatkozások elősegítésére, valamint az ívó-, ivadéknevelő és vermelő helyek védelmére, illetve kialakítására.</w:t>
      </w:r>
    </w:p>
    <w:p w14:paraId="3D555958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horgászok természetben eltöltött szabadidős- és sporttevékenységeinek támogatása, a szervezett horgászturizmus </w:t>
      </w:r>
      <w:proofErr w:type="spellStart"/>
      <w:r w:rsidRPr="00C42E64">
        <w:t>továbbfejlesztésével</w:t>
      </w:r>
      <w:proofErr w:type="spellEnd"/>
      <w:r w:rsidRPr="00C42E64">
        <w:t xml:space="preserve"> és a kulturált pihenés feltételeinek kialakításával.</w:t>
      </w:r>
    </w:p>
    <w:p w14:paraId="0E5152BF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>Hagyományőrző jelleggel</w:t>
      </w:r>
      <w:r w:rsidRPr="00C42E64">
        <w:rPr>
          <w:rFonts w:ascii="Times New Roman" w:hAnsi="Times New Roman" w:cs="Times New Roman"/>
        </w:rPr>
        <w:t>,</w:t>
      </w:r>
      <w:r w:rsidRPr="00C42E64">
        <w:t xml:space="preserve"> a kisszerszámos (rekreációs) halászat fenntartása, a természetesvízi kereskedelmi halászatot megszüntető 2013. évi CII. tv rendelkezéseinek figyelembe vételével. </w:t>
      </w:r>
    </w:p>
    <w:p w14:paraId="60E031B1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>A horgászok érdekeinek hatékony képviselete szakmai rendezvényeken, egyeztetéseken (pl. szigetközi vízpótlás,</w:t>
      </w:r>
      <w:r w:rsidR="00C72F26" w:rsidRPr="00C42E64">
        <w:t xml:space="preserve"> vizes élőhelyek helyreállítása</w:t>
      </w:r>
      <w:r w:rsidRPr="00C42E64">
        <w:t xml:space="preserve"> stb.) és egyéb fórumokon.</w:t>
      </w:r>
    </w:p>
    <w:p w14:paraId="13DF3802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horgászat, mint </w:t>
      </w:r>
      <w:proofErr w:type="gramStart"/>
      <w:r w:rsidRPr="00C42E64">
        <w:t>aktív</w:t>
      </w:r>
      <w:proofErr w:type="gramEnd"/>
      <w:r w:rsidRPr="00C42E64">
        <w:t xml:space="preserve"> szabadidősport népszerűsítése, valamint a természet védelmére és szeretetére való nevelés elősegítése.</w:t>
      </w:r>
    </w:p>
    <w:p w14:paraId="75745CFF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14:paraId="0C208C4A" w14:textId="77777777" w:rsidR="00274769" w:rsidRPr="00C42E64" w:rsidRDefault="002747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t>A halgazdálkodási terv továbbfejlesztése, egyes fajok (pl. süllő) állományának célirányos növelése, a rendszeres haltelepítések tapasztalatainak, a halfogási adatsorok elemzésének, valamint a tudományos kutatások fontosabb eredményeinek értékelésével.</w:t>
      </w:r>
    </w:p>
    <w:p w14:paraId="57B2AADA" w14:textId="77777777" w:rsidR="00274769" w:rsidRPr="00C42E64" w:rsidRDefault="00274769">
      <w:pPr>
        <w:pStyle w:val="Nincstrkz"/>
        <w:rPr>
          <w:rFonts w:ascii="Times New Roman" w:hAnsi="Times New Roman" w:cs="Times New Roman"/>
        </w:rPr>
      </w:pPr>
    </w:p>
    <w:p w14:paraId="7C516155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Alkalmazható horgászati, halászati eszközök, módszerek:</w:t>
      </w:r>
    </w:p>
    <w:p w14:paraId="590FE88C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 xml:space="preserve">A horgászat a 2013. évi CII. számú halgazdálkodásról és hal védelméről szóló törvény és rendeletei, azok módosításai, a Dunára vonatkozó egyéb hatósági előírások, a Horgászat Országos Szabályai és a Szövetség kezelésében levő folyóvizekre jóváhagyott horgászrend, továbbá a természetvédelmi előírások szerint gyakorolható. </w:t>
      </w:r>
    </w:p>
    <w:p w14:paraId="525927A3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41527DD1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 xml:space="preserve">A szabadidős kisszerszámos halászatot a 2013. évi CII. számú halgazdálkodásról és hal védelméről szóló törvény és rendeletei, azok módosításai, a </w:t>
      </w:r>
      <w:r w:rsidRPr="00C42E64">
        <w:rPr>
          <w:i/>
          <w:iCs/>
        </w:rPr>
        <w:t>Dunára</w:t>
      </w:r>
      <w:r w:rsidRPr="00C42E64">
        <w:t xml:space="preserve"> vonatkozó egyéb hatósági előírások és a </w:t>
      </w:r>
      <w:r w:rsidRPr="00C42E64">
        <w:lastRenderedPageBreak/>
        <w:t>Szövetség kezelésében levő folyóvizekre kiadott rekreációs halászati rend, továbbá a természetvédelmi előírások betartásával lehet folytatni. A kisszerszámos halászok csak partról használt emelő hálóval (</w:t>
      </w:r>
      <w:proofErr w:type="spellStart"/>
      <w:r w:rsidRPr="00C42E64">
        <w:t>tápli</w:t>
      </w:r>
      <w:proofErr w:type="spellEnd"/>
      <w:r w:rsidRPr="00C42E64">
        <w:t>), vagy csónakra telepített csörlős emelő hálóval foghatnak halat</w:t>
      </w:r>
      <w:r w:rsidRPr="00C42E64">
        <w:rPr>
          <w:rFonts w:ascii="Times New Roman" w:hAnsi="Times New Roman" w:cs="Times New Roman"/>
        </w:rPr>
        <w:t>.</w:t>
      </w:r>
      <w:r w:rsidRPr="00C42E64">
        <w:t xml:space="preserve"> Az emelőháló maximális mérete 3X3 méter.</w:t>
      </w:r>
    </w:p>
    <w:p w14:paraId="14B1A075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7D6560B2" w14:textId="77777777" w:rsidR="00274769" w:rsidRPr="00C42E64" w:rsidRDefault="00274769">
      <w:pPr>
        <w:pStyle w:val="Nincstrkz"/>
        <w:ind w:left="360"/>
        <w:jc w:val="both"/>
      </w:pPr>
      <w:r w:rsidRPr="00C42E64">
        <w:t>A szabadidős kisszerszámos halászati engedéllyel és horgász engedéllyel is rendelkező személy egy időben kizárólag halászati, vagy horgászati tevékenységet végezhet. Mindkét tevékenység azonos időben történő gyakorlása tilos.</w:t>
      </w:r>
      <w:r w:rsidR="005506A2" w:rsidRPr="00C42E64">
        <w:t xml:space="preserve"> </w:t>
      </w:r>
    </w:p>
    <w:p w14:paraId="353B95B5" w14:textId="77777777" w:rsidR="00274769" w:rsidRPr="00C42E64" w:rsidRDefault="00274769">
      <w:pPr>
        <w:pStyle w:val="Nincstrkz"/>
        <w:ind w:left="360"/>
        <w:jc w:val="both"/>
      </w:pPr>
    </w:p>
    <w:p w14:paraId="49EB2322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>Halmentés</w:t>
      </w:r>
      <w:r w:rsidRPr="00C42E64">
        <w:rPr>
          <w:rFonts w:ascii="Times New Roman" w:hAnsi="Times New Roman" w:cs="Times New Roman"/>
        </w:rPr>
        <w:t>,</w:t>
      </w:r>
      <w:r w:rsidRPr="00C42E64">
        <w:t xml:space="preserve"> szaporításhoz anyahal gyűjtése, tudo</w:t>
      </w:r>
      <w:r w:rsidR="00C72F26" w:rsidRPr="00C42E64">
        <w:t>mányos célt szolgáló felmérések</w:t>
      </w:r>
      <w:r w:rsidRPr="00C42E64">
        <w:t xml:space="preserve"> stb. esetén további halfogó eszközökkel (pl. elektromos halászgép) is végezhető halászat, az illetékes hatóságok engedélyével és a Szövetség, mint halgazdálkodásra jogosult tájékoztatásával</w:t>
      </w:r>
      <w:r w:rsidRPr="00C42E64">
        <w:rPr>
          <w:rFonts w:ascii="Times New Roman" w:hAnsi="Times New Roman" w:cs="Times New Roman"/>
        </w:rPr>
        <w:t>.</w:t>
      </w:r>
    </w:p>
    <w:p w14:paraId="5CAFBC25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CD1CDC0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Évenkénti haltelepítési adatok:</w:t>
      </w:r>
    </w:p>
    <w:p w14:paraId="77CF37AE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 xml:space="preserve">A </w:t>
      </w:r>
      <w:r w:rsidRPr="00C42E64">
        <w:rPr>
          <w:b/>
          <w:bCs/>
          <w:i/>
          <w:iCs/>
        </w:rPr>
        <w:t>rendszeres haltelepítések</w:t>
      </w:r>
      <w:r w:rsidRPr="00C42E64">
        <w:t xml:space="preserve"> a horgászati szempontból jelentősebb fajok állományainak növelésére irányulnak, az élőhelyi adottságok figyelembevételével. A korábbi évekre visszamenőleg nem rendelkezik hiteles haltelepítési adatokkal a Szövetség. Az alábbi táblázatban feltüntetett mennyiségek évi 5 %-</w:t>
      </w:r>
      <w:proofErr w:type="spellStart"/>
      <w:r w:rsidRPr="00C42E64">
        <w:t>kal</w:t>
      </w:r>
      <w:proofErr w:type="spellEnd"/>
      <w:r w:rsidRPr="00C42E64">
        <w:t xml:space="preserve"> </w:t>
      </w:r>
      <w:proofErr w:type="spellStart"/>
      <w:r w:rsidRPr="00C42E64">
        <w:t>növelendőek</w:t>
      </w:r>
      <w:proofErr w:type="spellEnd"/>
      <w:r w:rsidRPr="00C42E64">
        <w:t xml:space="preserve"> a MOHOSZ-</w:t>
      </w:r>
      <w:proofErr w:type="spellStart"/>
      <w:r w:rsidRPr="00C42E64">
        <w:t>szal</w:t>
      </w:r>
      <w:proofErr w:type="spellEnd"/>
      <w:r w:rsidRPr="00C42E64">
        <w:t xml:space="preserve"> kötött </w:t>
      </w:r>
      <w:proofErr w:type="spellStart"/>
      <w:r w:rsidRPr="00C42E64">
        <w:t>alhaszonbérleti</w:t>
      </w:r>
      <w:proofErr w:type="spellEnd"/>
      <w:r w:rsidRPr="00C42E64">
        <w:t xml:space="preserve"> szerződés szerint</w:t>
      </w:r>
      <w:r w:rsidRPr="00C42E64">
        <w:rPr>
          <w:rFonts w:ascii="Times New Roman" w:hAnsi="Times New Roman" w:cs="Times New Roman"/>
        </w:rPr>
        <w:t>.</w:t>
      </w:r>
    </w:p>
    <w:p w14:paraId="639814DB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C42E64" w:rsidRPr="00C42E64" w14:paraId="4ABE769C" w14:textId="77777777" w:rsidTr="004C1A0C">
        <w:trPr>
          <w:jc w:val="center"/>
        </w:trPr>
        <w:tc>
          <w:tcPr>
            <w:tcW w:w="2000" w:type="dxa"/>
          </w:tcPr>
          <w:p w14:paraId="5C64FF22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14:paraId="299C9292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14:paraId="76AFAEFF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14:paraId="4CD9632C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súly (kg)</w:t>
            </w:r>
          </w:p>
        </w:tc>
      </w:tr>
      <w:tr w:rsidR="00C42E64" w:rsidRPr="00C42E64" w14:paraId="40880B21" w14:textId="77777777" w:rsidTr="004C1A0C">
        <w:trPr>
          <w:jc w:val="center"/>
        </w:trPr>
        <w:tc>
          <w:tcPr>
            <w:tcW w:w="2000" w:type="dxa"/>
          </w:tcPr>
          <w:p w14:paraId="07D92088" w14:textId="77777777" w:rsidR="0026643B" w:rsidRPr="00C42E64" w:rsidRDefault="0026643B">
            <w:pPr>
              <w:spacing w:after="0" w:line="240" w:lineRule="auto"/>
              <w:jc w:val="center"/>
              <w:rPr>
                <w:bCs/>
              </w:rPr>
            </w:pPr>
            <w:r w:rsidRPr="00C42E64">
              <w:rPr>
                <w:bCs/>
              </w:rPr>
              <w:t>ponty*</w:t>
            </w:r>
          </w:p>
        </w:tc>
        <w:tc>
          <w:tcPr>
            <w:tcW w:w="1417" w:type="dxa"/>
          </w:tcPr>
          <w:p w14:paraId="2FC1BD6D" w14:textId="77777777" w:rsidR="0026643B" w:rsidRPr="00C42E64" w:rsidRDefault="0026643B">
            <w:pPr>
              <w:spacing w:after="0" w:line="240" w:lineRule="auto"/>
              <w:jc w:val="center"/>
              <w:rPr>
                <w:bCs/>
              </w:rPr>
            </w:pPr>
            <w:r w:rsidRPr="00C42E64">
              <w:rPr>
                <w:bCs/>
              </w:rPr>
              <w:t xml:space="preserve">2 </w:t>
            </w:r>
            <w:proofErr w:type="spellStart"/>
            <w:r w:rsidRPr="00C42E64">
              <w:rPr>
                <w:bCs/>
              </w:rPr>
              <w:t>nyaras</w:t>
            </w:r>
            <w:proofErr w:type="spellEnd"/>
          </w:p>
        </w:tc>
        <w:tc>
          <w:tcPr>
            <w:tcW w:w="1722" w:type="dxa"/>
          </w:tcPr>
          <w:p w14:paraId="368CC508" w14:textId="77777777" w:rsidR="0026643B" w:rsidRPr="00C42E64" w:rsidRDefault="0026643B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16F93DB" w14:textId="77777777" w:rsidR="0026643B" w:rsidRPr="006F1910" w:rsidRDefault="0026643B">
            <w:pPr>
              <w:spacing w:after="0" w:line="240" w:lineRule="auto"/>
              <w:jc w:val="center"/>
              <w:rPr>
                <w:bCs/>
              </w:rPr>
            </w:pPr>
            <w:r w:rsidRPr="006F1910">
              <w:rPr>
                <w:bCs/>
              </w:rPr>
              <w:t>2.000</w:t>
            </w:r>
          </w:p>
        </w:tc>
      </w:tr>
      <w:tr w:rsidR="00C42E64" w:rsidRPr="00C42E64" w14:paraId="016C8B84" w14:textId="77777777" w:rsidTr="004C1A0C">
        <w:trPr>
          <w:jc w:val="center"/>
        </w:trPr>
        <w:tc>
          <w:tcPr>
            <w:tcW w:w="2000" w:type="dxa"/>
          </w:tcPr>
          <w:p w14:paraId="3E1FD146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ponty*</w:t>
            </w:r>
          </w:p>
        </w:tc>
        <w:tc>
          <w:tcPr>
            <w:tcW w:w="1417" w:type="dxa"/>
          </w:tcPr>
          <w:p w14:paraId="65AC2D90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 xml:space="preserve">3 </w:t>
            </w:r>
            <w:proofErr w:type="spellStart"/>
            <w:r w:rsidRPr="00C42E64">
              <w:t>nyaras</w:t>
            </w:r>
            <w:proofErr w:type="spellEnd"/>
          </w:p>
        </w:tc>
        <w:tc>
          <w:tcPr>
            <w:tcW w:w="1722" w:type="dxa"/>
          </w:tcPr>
          <w:p w14:paraId="195CE3ED" w14:textId="77777777" w:rsidR="00274769" w:rsidRPr="00C42E64" w:rsidRDefault="0027476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BA0C32E" w14:textId="77777777" w:rsidR="00274769" w:rsidRPr="006F1910" w:rsidRDefault="00274769">
            <w:pPr>
              <w:spacing w:after="0" w:line="240" w:lineRule="auto"/>
              <w:jc w:val="center"/>
            </w:pPr>
            <w:r w:rsidRPr="006F1910">
              <w:t>1.000</w:t>
            </w:r>
          </w:p>
        </w:tc>
      </w:tr>
      <w:tr w:rsidR="00C42E64" w:rsidRPr="00C42E64" w14:paraId="621A3859" w14:textId="77777777" w:rsidTr="004C1A0C">
        <w:trPr>
          <w:jc w:val="center"/>
        </w:trPr>
        <w:tc>
          <w:tcPr>
            <w:tcW w:w="2000" w:type="dxa"/>
          </w:tcPr>
          <w:p w14:paraId="3C30E53A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süllő</w:t>
            </w:r>
          </w:p>
        </w:tc>
        <w:tc>
          <w:tcPr>
            <w:tcW w:w="1417" w:type="dxa"/>
          </w:tcPr>
          <w:p w14:paraId="3AD6A43C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előnevelt</w:t>
            </w:r>
          </w:p>
        </w:tc>
        <w:tc>
          <w:tcPr>
            <w:tcW w:w="1722" w:type="dxa"/>
          </w:tcPr>
          <w:p w14:paraId="57675FA5" w14:textId="77777777" w:rsidR="00274769" w:rsidRPr="00C42E64" w:rsidRDefault="0026643B">
            <w:pPr>
              <w:spacing w:after="0" w:line="240" w:lineRule="auto"/>
              <w:jc w:val="center"/>
            </w:pPr>
            <w:r w:rsidRPr="00C42E64">
              <w:t>2</w:t>
            </w:r>
            <w:r w:rsidR="00D24590" w:rsidRPr="00C42E64">
              <w:t>0</w:t>
            </w:r>
            <w:r w:rsidR="00274769" w:rsidRPr="00C42E64">
              <w:t>.000</w:t>
            </w:r>
          </w:p>
        </w:tc>
        <w:tc>
          <w:tcPr>
            <w:tcW w:w="1134" w:type="dxa"/>
          </w:tcPr>
          <w:p w14:paraId="33CD3294" w14:textId="77777777" w:rsidR="00274769" w:rsidRPr="00C42E64" w:rsidRDefault="00274769">
            <w:pPr>
              <w:spacing w:after="0" w:line="240" w:lineRule="auto"/>
              <w:jc w:val="center"/>
            </w:pPr>
          </w:p>
        </w:tc>
      </w:tr>
      <w:tr w:rsidR="00C42E64" w:rsidRPr="00C42E64" w14:paraId="72574694" w14:textId="77777777" w:rsidTr="004C1A0C">
        <w:trPr>
          <w:jc w:val="center"/>
        </w:trPr>
        <w:tc>
          <w:tcPr>
            <w:tcW w:w="2000" w:type="dxa"/>
          </w:tcPr>
          <w:p w14:paraId="22F08D58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harcsa</w:t>
            </w:r>
          </w:p>
        </w:tc>
        <w:tc>
          <w:tcPr>
            <w:tcW w:w="1417" w:type="dxa"/>
          </w:tcPr>
          <w:p w14:paraId="016B28BD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előnevelt</w:t>
            </w:r>
          </w:p>
        </w:tc>
        <w:tc>
          <w:tcPr>
            <w:tcW w:w="1722" w:type="dxa"/>
          </w:tcPr>
          <w:p w14:paraId="07067DE1" w14:textId="77777777" w:rsidR="00274769" w:rsidRPr="00C42E64" w:rsidRDefault="00FA2505">
            <w:pPr>
              <w:spacing w:after="0" w:line="240" w:lineRule="auto"/>
              <w:jc w:val="center"/>
            </w:pPr>
            <w:r w:rsidRPr="00C42E64">
              <w:t>15</w:t>
            </w:r>
            <w:r w:rsidR="00274769" w:rsidRPr="00C42E64">
              <w:t>.000</w:t>
            </w:r>
          </w:p>
        </w:tc>
        <w:tc>
          <w:tcPr>
            <w:tcW w:w="1134" w:type="dxa"/>
          </w:tcPr>
          <w:p w14:paraId="1F17E274" w14:textId="77777777" w:rsidR="00274769" w:rsidRPr="00C42E64" w:rsidRDefault="00274769">
            <w:pPr>
              <w:spacing w:after="0" w:line="240" w:lineRule="auto"/>
              <w:jc w:val="center"/>
            </w:pPr>
          </w:p>
        </w:tc>
      </w:tr>
      <w:tr w:rsidR="00274769" w:rsidRPr="00C42E64" w14:paraId="2DD0A568" w14:textId="77777777" w:rsidTr="004C1A0C">
        <w:trPr>
          <w:jc w:val="center"/>
        </w:trPr>
        <w:tc>
          <w:tcPr>
            <w:tcW w:w="2000" w:type="dxa"/>
          </w:tcPr>
          <w:p w14:paraId="193B9A6F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csuka</w:t>
            </w:r>
          </w:p>
        </w:tc>
        <w:tc>
          <w:tcPr>
            <w:tcW w:w="1417" w:type="dxa"/>
          </w:tcPr>
          <w:p w14:paraId="1EA05D88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előnevelt</w:t>
            </w:r>
          </w:p>
        </w:tc>
        <w:tc>
          <w:tcPr>
            <w:tcW w:w="1722" w:type="dxa"/>
          </w:tcPr>
          <w:p w14:paraId="0930EFA5" w14:textId="77777777" w:rsidR="00274769" w:rsidRPr="00C42E64" w:rsidRDefault="00D24590">
            <w:pPr>
              <w:spacing w:after="0" w:line="240" w:lineRule="auto"/>
              <w:jc w:val="center"/>
            </w:pPr>
            <w:r w:rsidRPr="00C42E64">
              <w:t>10</w:t>
            </w:r>
            <w:r w:rsidR="00274769" w:rsidRPr="00C42E64">
              <w:t>.000</w:t>
            </w:r>
          </w:p>
        </w:tc>
        <w:tc>
          <w:tcPr>
            <w:tcW w:w="1134" w:type="dxa"/>
          </w:tcPr>
          <w:p w14:paraId="35663A20" w14:textId="77777777" w:rsidR="00274769" w:rsidRPr="00C42E64" w:rsidRDefault="00274769">
            <w:pPr>
              <w:spacing w:after="0" w:line="240" w:lineRule="auto"/>
              <w:jc w:val="center"/>
            </w:pPr>
          </w:p>
        </w:tc>
      </w:tr>
    </w:tbl>
    <w:p w14:paraId="38666112" w14:textId="77777777" w:rsidR="00274769" w:rsidRPr="00C42E64" w:rsidRDefault="00274769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14:paraId="4AA6C4A8" w14:textId="77777777" w:rsidR="00274769" w:rsidRPr="00C42E64" w:rsidRDefault="00274769">
      <w:pPr>
        <w:pStyle w:val="Nincstrkz"/>
        <w:ind w:left="360"/>
      </w:pPr>
      <w:r w:rsidRPr="00C42E64">
        <w:t>* A beszerzési lehetőségek függvényében, a népesítésre kerülő ponty pikkelyes, továbbá legalább 10 %-a nyurga formájú.</w:t>
      </w:r>
    </w:p>
    <w:p w14:paraId="7AD3480E" w14:textId="77777777" w:rsidR="00274769" w:rsidRPr="00C42E64" w:rsidRDefault="00274769">
      <w:pPr>
        <w:pStyle w:val="Nincstrkz"/>
        <w:ind w:left="360"/>
        <w:rPr>
          <w:rFonts w:ascii="Times New Roman" w:hAnsi="Times New Roman" w:cs="Times New Roman"/>
        </w:rPr>
      </w:pPr>
    </w:p>
    <w:p w14:paraId="168037ED" w14:textId="77777777" w:rsidR="00274769" w:rsidRPr="00C42E64" w:rsidRDefault="00274769">
      <w:pPr>
        <w:pStyle w:val="Nincstrkz"/>
        <w:ind w:left="360"/>
        <w:jc w:val="both"/>
      </w:pPr>
      <w:r w:rsidRPr="00C42E64">
        <w:t xml:space="preserve">A </w:t>
      </w:r>
      <w:r w:rsidRPr="00C42E64">
        <w:rPr>
          <w:b/>
          <w:bCs/>
          <w:i/>
          <w:iCs/>
        </w:rPr>
        <w:t xml:space="preserve">nem kötelező érvénnyel telepítendő </w:t>
      </w:r>
      <w:r w:rsidRPr="00C42E64">
        <w:t>halfajok beszerzése bizonytalan. A haltermelők által kínált lehetőségeket és árakat mérlegelve, hatósági egyeztetést követően kerülhet sor kihelyezésükre.</w:t>
      </w:r>
    </w:p>
    <w:p w14:paraId="4FEE35DF" w14:textId="77777777" w:rsidR="00274769" w:rsidRPr="00C42E64" w:rsidRDefault="00274769">
      <w:pPr>
        <w:pStyle w:val="Nincstrkz"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C42E64" w:rsidRPr="00C42E64" w14:paraId="703B601F" w14:textId="77777777" w:rsidTr="004C1A0C">
        <w:trPr>
          <w:jc w:val="center"/>
        </w:trPr>
        <w:tc>
          <w:tcPr>
            <w:tcW w:w="2000" w:type="dxa"/>
          </w:tcPr>
          <w:p w14:paraId="00957D63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14:paraId="01F7FC7C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14:paraId="219DD965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14:paraId="3FA9CD72" w14:textId="77777777" w:rsidR="00274769" w:rsidRPr="00C42E64" w:rsidRDefault="00274769">
            <w:pPr>
              <w:spacing w:after="0" w:line="240" w:lineRule="auto"/>
              <w:jc w:val="center"/>
              <w:rPr>
                <w:b/>
                <w:bCs/>
              </w:rPr>
            </w:pPr>
            <w:r w:rsidRPr="00C42E64">
              <w:rPr>
                <w:b/>
                <w:bCs/>
              </w:rPr>
              <w:t>súly (kg)</w:t>
            </w:r>
          </w:p>
        </w:tc>
      </w:tr>
      <w:tr w:rsidR="00C42E64" w:rsidRPr="00C42E64" w14:paraId="16124598" w14:textId="77777777" w:rsidTr="004C1A0C">
        <w:trPr>
          <w:jc w:val="center"/>
        </w:trPr>
        <w:tc>
          <w:tcPr>
            <w:tcW w:w="2000" w:type="dxa"/>
          </w:tcPr>
          <w:p w14:paraId="30E3755B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kecsege</w:t>
            </w:r>
          </w:p>
        </w:tc>
        <w:tc>
          <w:tcPr>
            <w:tcW w:w="1417" w:type="dxa"/>
          </w:tcPr>
          <w:p w14:paraId="2119F3B6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 xml:space="preserve">1 </w:t>
            </w:r>
            <w:proofErr w:type="spellStart"/>
            <w:r w:rsidRPr="00C42E64">
              <w:t>nyaras</w:t>
            </w:r>
            <w:proofErr w:type="spellEnd"/>
          </w:p>
        </w:tc>
        <w:tc>
          <w:tcPr>
            <w:tcW w:w="1722" w:type="dxa"/>
          </w:tcPr>
          <w:p w14:paraId="7BA743D0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1.000</w:t>
            </w:r>
          </w:p>
        </w:tc>
        <w:tc>
          <w:tcPr>
            <w:tcW w:w="1134" w:type="dxa"/>
          </w:tcPr>
          <w:p w14:paraId="5AE17354" w14:textId="77777777" w:rsidR="00274769" w:rsidRPr="00C42E64" w:rsidRDefault="00274769">
            <w:pPr>
              <w:spacing w:after="0" w:line="240" w:lineRule="auto"/>
              <w:jc w:val="center"/>
            </w:pPr>
          </w:p>
        </w:tc>
      </w:tr>
      <w:tr w:rsidR="00C42E64" w:rsidRPr="00C42E64" w14:paraId="239FB07A" w14:textId="77777777" w:rsidTr="004C1A0C">
        <w:trPr>
          <w:jc w:val="center"/>
        </w:trPr>
        <w:tc>
          <w:tcPr>
            <w:tcW w:w="2000" w:type="dxa"/>
          </w:tcPr>
          <w:p w14:paraId="56049728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balin</w:t>
            </w:r>
          </w:p>
        </w:tc>
        <w:tc>
          <w:tcPr>
            <w:tcW w:w="1417" w:type="dxa"/>
          </w:tcPr>
          <w:p w14:paraId="0927C98D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 xml:space="preserve">1 </w:t>
            </w:r>
            <w:proofErr w:type="spellStart"/>
            <w:r w:rsidRPr="00C42E64">
              <w:t>nyaras</w:t>
            </w:r>
            <w:proofErr w:type="spellEnd"/>
          </w:p>
        </w:tc>
        <w:tc>
          <w:tcPr>
            <w:tcW w:w="1722" w:type="dxa"/>
          </w:tcPr>
          <w:p w14:paraId="566BEEE7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4.000</w:t>
            </w:r>
          </w:p>
        </w:tc>
        <w:tc>
          <w:tcPr>
            <w:tcW w:w="1134" w:type="dxa"/>
          </w:tcPr>
          <w:p w14:paraId="05B8F51B" w14:textId="77777777" w:rsidR="00274769" w:rsidRPr="00C42E64" w:rsidRDefault="00274769">
            <w:pPr>
              <w:spacing w:after="0" w:line="240" w:lineRule="auto"/>
              <w:jc w:val="center"/>
            </w:pPr>
          </w:p>
        </w:tc>
      </w:tr>
      <w:tr w:rsidR="00D24590" w:rsidRPr="00C42E64" w14:paraId="37CB6F54" w14:textId="77777777" w:rsidTr="004C1A0C">
        <w:trPr>
          <w:jc w:val="center"/>
        </w:trPr>
        <w:tc>
          <w:tcPr>
            <w:tcW w:w="2000" w:type="dxa"/>
          </w:tcPr>
          <w:p w14:paraId="4041FD7B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jász</w:t>
            </w:r>
          </w:p>
        </w:tc>
        <w:tc>
          <w:tcPr>
            <w:tcW w:w="1417" w:type="dxa"/>
          </w:tcPr>
          <w:p w14:paraId="3EA62443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 xml:space="preserve">1 </w:t>
            </w:r>
            <w:proofErr w:type="spellStart"/>
            <w:r w:rsidRPr="00C42E64">
              <w:t>nyaras</w:t>
            </w:r>
            <w:proofErr w:type="spellEnd"/>
          </w:p>
        </w:tc>
        <w:tc>
          <w:tcPr>
            <w:tcW w:w="1722" w:type="dxa"/>
          </w:tcPr>
          <w:p w14:paraId="06C9EA3F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4.000</w:t>
            </w:r>
          </w:p>
        </w:tc>
        <w:tc>
          <w:tcPr>
            <w:tcW w:w="1134" w:type="dxa"/>
          </w:tcPr>
          <w:p w14:paraId="0B2C2671" w14:textId="77777777" w:rsidR="00274769" w:rsidRPr="00C42E64" w:rsidRDefault="00274769">
            <w:pPr>
              <w:spacing w:after="0" w:line="240" w:lineRule="auto"/>
              <w:jc w:val="center"/>
            </w:pPr>
          </w:p>
        </w:tc>
      </w:tr>
    </w:tbl>
    <w:p w14:paraId="127ABECA" w14:textId="77777777" w:rsidR="00274769" w:rsidRPr="00C42E64" w:rsidRDefault="00274769">
      <w:pPr>
        <w:pStyle w:val="Nincstrkz"/>
        <w:ind w:left="360"/>
        <w:rPr>
          <w:rFonts w:ascii="Times New Roman" w:hAnsi="Times New Roman" w:cs="Times New Roman"/>
        </w:rPr>
      </w:pPr>
    </w:p>
    <w:p w14:paraId="09F5F39F" w14:textId="77777777" w:rsidR="00274769" w:rsidRPr="00C42E64" w:rsidRDefault="00274769">
      <w:pPr>
        <w:pStyle w:val="Nincstrkz"/>
        <w:ind w:left="360"/>
        <w:jc w:val="both"/>
      </w:pPr>
      <w:r w:rsidRPr="00C42E64">
        <w:t xml:space="preserve">Az évenként vállalt haltelepítések megvalósításakor a Duna vízjárásának alakulása, a vízrendszer ökológiai állapotának változása, továbbá az egyes halfajok </w:t>
      </w:r>
      <w:proofErr w:type="spellStart"/>
      <w:r w:rsidRPr="00C42E64">
        <w:t>beszerezhetőségének</w:t>
      </w:r>
      <w:proofErr w:type="spellEnd"/>
      <w:r w:rsidRPr="00C42E64">
        <w:t xml:space="preserve"> függvényében az alábbi szabályok szerint lehet eltérni:</w:t>
      </w:r>
    </w:p>
    <w:p w14:paraId="3B8FE2FE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Az adott évben elmaradt telepítés a következő évben pótolható (2-3 </w:t>
      </w:r>
      <w:proofErr w:type="spellStart"/>
      <w:r w:rsidRPr="00C42E64">
        <w:t>nyaras</w:t>
      </w:r>
      <w:proofErr w:type="spellEnd"/>
      <w:r w:rsidRPr="00C42E64">
        <w:t xml:space="preserve"> ponty esetében az előírt mennyiség 20 %-</w:t>
      </w:r>
      <w:proofErr w:type="spellStart"/>
      <w:r w:rsidRPr="00C42E64">
        <w:t>áig</w:t>
      </w:r>
      <w:proofErr w:type="spellEnd"/>
      <w:r w:rsidRPr="00C42E64">
        <w:t>). Az évenkénti előírásoknak a tervezési időszak 5 évének átlagában kell megfelelni.</w:t>
      </w:r>
    </w:p>
    <w:p w14:paraId="1A040803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haltelepítési tervben vállalt mennyiségeken felül – a vonatkozó jogszabályi rendelkezések betartásával – többlettelepítések is </w:t>
      </w:r>
      <w:proofErr w:type="spellStart"/>
      <w:r w:rsidRPr="00C42E64">
        <w:t>végezhetőek</w:t>
      </w:r>
      <w:proofErr w:type="spellEnd"/>
      <w:r w:rsidRPr="00C42E64">
        <w:t>.</w:t>
      </w:r>
    </w:p>
    <w:p w14:paraId="27B4177C" w14:textId="77777777" w:rsidR="00274769" w:rsidRPr="00C42E64" w:rsidRDefault="00274769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14:paraId="42F5B2F5" w14:textId="77777777" w:rsidR="00274769" w:rsidRPr="00C42E64" w:rsidRDefault="002747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42E64">
        <w:rPr>
          <w:b/>
          <w:bCs/>
        </w:rPr>
        <w:t>A vízminőség és a halállomány védelmét célzó intézkedések:</w:t>
      </w:r>
    </w:p>
    <w:p w14:paraId="66DF42B5" w14:textId="77777777" w:rsidR="00274769" w:rsidRPr="00C42E64" w:rsidRDefault="00274769">
      <w:pPr>
        <w:pStyle w:val="Nincstrkz"/>
        <w:ind w:left="360"/>
        <w:jc w:val="both"/>
      </w:pPr>
      <w:r w:rsidRPr="00C42E64">
        <w:t>A halőrök rendszeresen figyelemmel kísérik a vízterületen észlelhető változásokat. A horgászok és a kisszerszámos halászok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C72F26" w:rsidRPr="00C42E64">
        <w:t xml:space="preserve"> tömeges kint rekedés, torlódás</w:t>
      </w:r>
      <w:r w:rsidRPr="00C42E64">
        <w:t xml:space="preserve"> stb.), halpusztulásról és egyéb környezeti károkról. A beérkező jelzések alapján a megyei szövetség haladéktalanul eleget </w:t>
      </w:r>
      <w:r w:rsidRPr="00C42E64">
        <w:lastRenderedPageBreak/>
        <w:t>tesz tájékoztatási kötelezettségének a környezetvédelmi és vízügyi felügyelőség, illetve az egyéb szakhatóságok felé, az esetlegesen keletkező károk elhárításában is közreműködve.</w:t>
      </w:r>
    </w:p>
    <w:p w14:paraId="1E0F1490" w14:textId="77777777" w:rsidR="00274769" w:rsidRPr="00C42E64" w:rsidRDefault="00274769">
      <w:pPr>
        <w:pStyle w:val="Nincstrkz"/>
        <w:ind w:left="360"/>
        <w:jc w:val="both"/>
      </w:pPr>
    </w:p>
    <w:p w14:paraId="4394A6FD" w14:textId="77777777" w:rsidR="00274769" w:rsidRPr="00C42E64" w:rsidRDefault="00274769">
      <w:pPr>
        <w:pStyle w:val="Nincstrkz"/>
        <w:ind w:left="360"/>
        <w:jc w:val="both"/>
      </w:pPr>
      <w:r w:rsidRPr="00C42E64">
        <w:t xml:space="preserve">A vízpart és a vízi élőhelyek károsításának mérséklése a környezetvédelem fontosságát tudatosító figyelemfelkeltő rendezvények szervezésével és </w:t>
      </w:r>
      <w:proofErr w:type="gramStart"/>
      <w:r w:rsidRPr="00C42E64">
        <w:t>információs</w:t>
      </w:r>
      <w:proofErr w:type="gramEnd"/>
      <w:r w:rsidRPr="00C42E64">
        <w:t xml:space="preserve"> anyagok tömegkommunikációs eszközökkel (pl. </w:t>
      </w:r>
      <w:r w:rsidR="00C72F26" w:rsidRPr="00C42E64">
        <w:t>elektronikus média, folyóiratok</w:t>
      </w:r>
      <w:r w:rsidRPr="00C42E64">
        <w:t xml:space="preserve"> stb.) történő terjesztésével. A szemetes helyen </w:t>
      </w:r>
      <w:proofErr w:type="spellStart"/>
      <w:r w:rsidRPr="00C42E64">
        <w:t>horgászó</w:t>
      </w:r>
      <w:proofErr w:type="spellEnd"/>
      <w:r w:rsidRPr="00C42E64">
        <w:t xml:space="preserve">, vagy bizonyíthatóan szemetelő személyek a területi jegyük bevonásával, és bírsággal is </w:t>
      </w:r>
      <w:proofErr w:type="spellStart"/>
      <w:r w:rsidRPr="00C42E64">
        <w:t>büntethetőek</w:t>
      </w:r>
      <w:proofErr w:type="spellEnd"/>
      <w:r w:rsidRPr="00C42E64">
        <w:t>.</w:t>
      </w:r>
    </w:p>
    <w:p w14:paraId="38D7071C" w14:textId="77777777" w:rsidR="00274769" w:rsidRPr="00C42E64" w:rsidRDefault="00274769">
      <w:pPr>
        <w:pStyle w:val="Nincstrkz"/>
        <w:ind w:left="360"/>
        <w:jc w:val="both"/>
      </w:pPr>
    </w:p>
    <w:p w14:paraId="2C3896CA" w14:textId="77777777" w:rsidR="00274769" w:rsidRPr="00C42E64" w:rsidRDefault="00274769">
      <w:pPr>
        <w:pStyle w:val="Nincstrkz"/>
        <w:ind w:left="360"/>
        <w:jc w:val="both"/>
      </w:pPr>
      <w:r w:rsidRPr="00C42E64">
        <w:t xml:space="preserve">A halgazdálkodási érdekek érvényesítése a </w:t>
      </w:r>
      <w:r w:rsidRPr="00C42E64">
        <w:rPr>
          <w:i/>
          <w:iCs/>
        </w:rPr>
        <w:t>szigetközi Duna-szakasz</w:t>
      </w:r>
      <w:r w:rsidRPr="00C42E64">
        <w:t xml:space="preserve"> vízellátásának szabályozásában, valamint az élőhelyek helyreállítására, ökológiai állapotának javítására irányuló műszaki fejlesztések társadalmi megvitatásában, az Észak-Dunántúli Vízügyi Igazgatósággal és a Fertő-Hanság Nemzeti Park Igazgatóságával való </w:t>
      </w:r>
      <w:proofErr w:type="gramStart"/>
      <w:r w:rsidRPr="00C42E64">
        <w:t>konstruktív</w:t>
      </w:r>
      <w:proofErr w:type="gramEnd"/>
      <w:r w:rsidRPr="00C42E64">
        <w:t xml:space="preserve"> együttműködés fenntartásával.</w:t>
      </w:r>
    </w:p>
    <w:p w14:paraId="11FD8027" w14:textId="77777777" w:rsidR="00274769" w:rsidRPr="00C42E64" w:rsidRDefault="00274769">
      <w:pPr>
        <w:pStyle w:val="Nincstrkz"/>
        <w:ind w:left="360"/>
        <w:jc w:val="both"/>
      </w:pPr>
    </w:p>
    <w:p w14:paraId="452A178F" w14:textId="77777777" w:rsidR="00274769" w:rsidRPr="00C42E64" w:rsidRDefault="00274769">
      <w:pPr>
        <w:pStyle w:val="Nincstrkz"/>
        <w:ind w:left="360"/>
        <w:jc w:val="both"/>
      </w:pPr>
      <w:r w:rsidRPr="00C42E64">
        <w:t xml:space="preserve">Az </w:t>
      </w:r>
      <w:proofErr w:type="gramStart"/>
      <w:r w:rsidRPr="00C42E64">
        <w:t>aktuális</w:t>
      </w:r>
      <w:proofErr w:type="gramEnd"/>
      <w:r w:rsidRPr="00C42E64">
        <w:t xml:space="preserve">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ívóhelyek helyreállítása és </w:t>
      </w:r>
      <w:r w:rsidR="00C72F26" w:rsidRPr="00C42E64">
        <w:t>létrehozása, hallépcsők építése</w:t>
      </w:r>
      <w:r w:rsidRPr="00C42E64">
        <w:t xml:space="preserve"> stb.) lehetőségeinek feltárása, a </w:t>
      </w:r>
      <w:proofErr w:type="gramStart"/>
      <w:r w:rsidRPr="00C42E64">
        <w:t>realizálható</w:t>
      </w:r>
      <w:proofErr w:type="gramEnd"/>
      <w:r w:rsidRPr="00C42E64">
        <w:t xml:space="preserve"> javaslatok megvalósításának kezdeményezése, egyeztetés az illetékes hatóságokkal, továbbá a megvalósításhoz szükséges pályázati támogatások megszerzésében való közreműködés.</w:t>
      </w:r>
    </w:p>
    <w:p w14:paraId="7AD6960C" w14:textId="77777777" w:rsidR="00274769" w:rsidRPr="00C42E64" w:rsidRDefault="00274769">
      <w:pPr>
        <w:pStyle w:val="Nincstrkz"/>
        <w:ind w:left="360"/>
        <w:jc w:val="both"/>
      </w:pPr>
    </w:p>
    <w:p w14:paraId="1547470B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>A térségben megtelepedett kormoránállomány halfogyasztásával összefüggő károk mérséklése, a madárállomány gyérítésének és a költőtelepek zavarásának szervezett támogatásával.</w:t>
      </w:r>
    </w:p>
    <w:p w14:paraId="6A7D2E0F" w14:textId="77777777" w:rsidR="00274769" w:rsidRPr="00C42E64" w:rsidRDefault="00274769">
      <w:pPr>
        <w:pStyle w:val="Nincstrkz"/>
        <w:ind w:left="360"/>
        <w:jc w:val="both"/>
        <w:rPr>
          <w:rFonts w:ascii="Arial" w:hAnsi="Arial" w:cs="Arial"/>
        </w:rPr>
      </w:pPr>
    </w:p>
    <w:p w14:paraId="5F5CF713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A vízi élővilág (növényzet és állatok) fenntartására tervezett intézkedések</w:t>
      </w:r>
    </w:p>
    <w:p w14:paraId="0C7F76E3" w14:textId="77777777" w:rsidR="00274769" w:rsidRPr="00C42E64" w:rsidRDefault="00263F4C">
      <w:pPr>
        <w:pStyle w:val="Nincstrkz"/>
        <w:ind w:left="360"/>
        <w:jc w:val="both"/>
      </w:pPr>
      <w:r w:rsidRPr="00C42E64">
        <w:t xml:space="preserve">A </w:t>
      </w:r>
      <w:r w:rsidRPr="00C42E64">
        <w:rPr>
          <w:i/>
          <w:iCs/>
        </w:rPr>
        <w:t>Duna főágának</w:t>
      </w:r>
      <w:r w:rsidRPr="00C42E64">
        <w:t xml:space="preserve"> </w:t>
      </w:r>
      <w:r w:rsidR="006E7597" w:rsidRPr="00C42E64">
        <w:t>hal</w:t>
      </w:r>
      <w:proofErr w:type="gramStart"/>
      <w:r w:rsidR="006E7597" w:rsidRPr="00C42E64">
        <w:t>faunáját</w:t>
      </w:r>
      <w:proofErr w:type="gramEnd"/>
      <w:r w:rsidR="006E7597" w:rsidRPr="00C42E64">
        <w:t xml:space="preserve"> mintegy 60 halfaj alkotja, amelyek között </w:t>
      </w:r>
      <w:r w:rsidR="006B6513" w:rsidRPr="00C42E64">
        <w:t>jelentős</w:t>
      </w:r>
      <w:r w:rsidR="006E7597" w:rsidRPr="00C42E64">
        <w:t xml:space="preserve"> a vízáramlást kedvelő halfajok aránya. Néhány természetes előfordulású </w:t>
      </w:r>
      <w:proofErr w:type="gramStart"/>
      <w:r w:rsidR="006E7597" w:rsidRPr="00C42E64">
        <w:t>fauna</w:t>
      </w:r>
      <w:proofErr w:type="gramEnd"/>
      <w:r w:rsidR="006E7597" w:rsidRPr="00C42E64">
        <w:t>elem, mint például a Fekete-tengerből felvándorló tokfélék, kipusztult</w:t>
      </w:r>
      <w:r w:rsidR="006B6513" w:rsidRPr="00C42E64">
        <w:t>ak</w:t>
      </w:r>
      <w:r w:rsidR="006E7597" w:rsidRPr="00C42E64">
        <w:t xml:space="preserve"> napjainkra. A 19. század közepe óta </w:t>
      </w:r>
      <w:r w:rsidR="00EB1CD5" w:rsidRPr="00C42E64">
        <w:t>több</w:t>
      </w:r>
      <w:r w:rsidR="006E7597" w:rsidRPr="00C42E64">
        <w:t xml:space="preserve"> ázsiai</w:t>
      </w:r>
      <w:r w:rsidR="00BC07FD" w:rsidRPr="00C42E64">
        <w:t xml:space="preserve"> és észak-amerikai</w:t>
      </w:r>
      <w:r w:rsidR="006E7597" w:rsidRPr="00C42E64">
        <w:t xml:space="preserve"> (amur, busa, kínai </w:t>
      </w:r>
      <w:proofErr w:type="spellStart"/>
      <w:r w:rsidR="006E7597" w:rsidRPr="00C42E64">
        <w:t>razbóra</w:t>
      </w:r>
      <w:proofErr w:type="spellEnd"/>
      <w:r w:rsidR="006E7597" w:rsidRPr="00C42E64">
        <w:t xml:space="preserve">, </w:t>
      </w:r>
      <w:r w:rsidR="00C72F26" w:rsidRPr="00C42E64">
        <w:t xml:space="preserve">naphal </w:t>
      </w:r>
      <w:r w:rsidR="006E7597" w:rsidRPr="00C42E64">
        <w:t>stb.) eredetű halfaj jelent meg a térségben, illetve az utóbbi évtizedekben megfigyelhető volt a fekete-tengeri (</w:t>
      </w:r>
      <w:proofErr w:type="spellStart"/>
      <w:r w:rsidR="006E7597" w:rsidRPr="00C42E64">
        <w:t>ponto-kaszpikus</w:t>
      </w:r>
      <w:proofErr w:type="spellEnd"/>
      <w:r w:rsidR="006E7597" w:rsidRPr="00C42E64">
        <w:t xml:space="preserve">) gébek inváziója. A </w:t>
      </w:r>
      <w:r w:rsidR="006B6513" w:rsidRPr="00C42E64">
        <w:rPr>
          <w:i/>
          <w:iCs/>
        </w:rPr>
        <w:t>Duna</w:t>
      </w:r>
      <w:r w:rsidR="006B6513" w:rsidRPr="00C42E64">
        <w:t xml:space="preserve"> természetes élővilágának, illetve halállományának megőrzése érdekében </w:t>
      </w:r>
      <w:r w:rsidR="006E7597" w:rsidRPr="00C42E64">
        <w:t>a Szövetség messzemenőkig támogatja</w:t>
      </w:r>
      <w:r w:rsidR="006B6513" w:rsidRPr="00C42E64">
        <w:t xml:space="preserve"> a</w:t>
      </w:r>
      <w:r w:rsidR="00274769" w:rsidRPr="00C42E64">
        <w:t xml:space="preserve"> halak védelmét, szaporodását és fejlődését elősegítő műszaki beavatkozások</w:t>
      </w:r>
      <w:r w:rsidR="006B6513" w:rsidRPr="00C42E64">
        <w:t>at</w:t>
      </w:r>
      <w:r w:rsidR="00274769" w:rsidRPr="00C42E64">
        <w:t>, amelyek jelentős mértékben hozzájárulnak a</w:t>
      </w:r>
      <w:r w:rsidR="006B6513" w:rsidRPr="00C42E64">
        <w:t xml:space="preserve"> vízterületet jellemző</w:t>
      </w:r>
      <w:r w:rsidR="00274769" w:rsidRPr="00C42E64">
        <w:t xml:space="preserve"> </w:t>
      </w:r>
      <w:proofErr w:type="spellStart"/>
      <w:r w:rsidR="00274769" w:rsidRPr="00C42E64">
        <w:t>akvatikus</w:t>
      </w:r>
      <w:proofErr w:type="spellEnd"/>
      <w:r w:rsidR="00274769" w:rsidRPr="00C42E64">
        <w:t xml:space="preserve"> élőhelyek általános ökológiai állapotának javulásához.</w:t>
      </w:r>
    </w:p>
    <w:p w14:paraId="110093EC" w14:textId="77777777" w:rsidR="006B6513" w:rsidRPr="00C42E64" w:rsidRDefault="006B6513">
      <w:pPr>
        <w:pStyle w:val="Nincstrkz"/>
        <w:ind w:left="360"/>
        <w:jc w:val="both"/>
      </w:pPr>
    </w:p>
    <w:p w14:paraId="5E3773B7" w14:textId="77777777" w:rsidR="006B6513" w:rsidRPr="00C42E64" w:rsidRDefault="006B6513" w:rsidP="006B6513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 xml:space="preserve">A </w:t>
      </w:r>
      <w:r w:rsidRPr="00C42E64">
        <w:rPr>
          <w:i/>
          <w:iCs/>
        </w:rPr>
        <w:t>Duna főága mentén</w:t>
      </w:r>
      <w:r w:rsidRPr="00C42E64">
        <w:t xml:space="preserve">, 50-200 m széles sávban többnyire bokorfüzesek, valamint a fűz ligeterdő maradványok alkotják a természetes növényzetet. A parti </w:t>
      </w:r>
      <w:proofErr w:type="gramStart"/>
      <w:r w:rsidRPr="00C42E64">
        <w:t>zónájában</w:t>
      </w:r>
      <w:proofErr w:type="gramEnd"/>
      <w:r w:rsidRPr="00C42E64">
        <w:t xml:space="preserve"> helyenként nádszegélyek, a lassan áramló sekélyebb mederszakaszokon pedig hínárállományok találhatóak. A vízterületen védett növények és védett állatfajok (pl. kétéltűek, hüllők, vadréc</w:t>
      </w:r>
      <w:r w:rsidR="00C72F26" w:rsidRPr="00C42E64">
        <w:t>ék, gémek, sirályok, vidra, hód</w:t>
      </w:r>
      <w:r w:rsidRPr="00C42E64">
        <w:t xml:space="preserve"> stb.) is előfordulnak.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</w:t>
      </w:r>
      <w:r w:rsidRPr="00C42E64">
        <w:rPr>
          <w:rFonts w:ascii="Times New Roman" w:hAnsi="Times New Roman" w:cs="Times New Roman"/>
        </w:rPr>
        <w:t>.</w:t>
      </w:r>
    </w:p>
    <w:p w14:paraId="105F090D" w14:textId="77777777" w:rsidR="006B6513" w:rsidRPr="00C42E64" w:rsidRDefault="006B6513" w:rsidP="006B6513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8EAFBD6" w14:textId="77777777" w:rsidR="002E72B9" w:rsidRPr="00C42E64" w:rsidRDefault="00274769" w:rsidP="002E72B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Halgazdálkodási kíméleti területek kijelölése</w:t>
      </w:r>
    </w:p>
    <w:p w14:paraId="59CBF87D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0108B2A6" w14:textId="77777777" w:rsidR="00274769" w:rsidRPr="00C42E64" w:rsidRDefault="00274769">
      <w:pPr>
        <w:pStyle w:val="Nincstrkz"/>
        <w:ind w:left="360"/>
        <w:jc w:val="both"/>
      </w:pPr>
      <w:r w:rsidRPr="00C42E64">
        <w:t xml:space="preserve">A kormányhivatal földművelésügyi igazgatósága által a 2013. évi CII. számú halgazdálkodási törvény 4.§ (1) pontja alapján, a </w:t>
      </w:r>
      <w:r w:rsidRPr="00C42E64">
        <w:rPr>
          <w:i/>
          <w:iCs/>
        </w:rPr>
        <w:t xml:space="preserve">kisalföldi Duna-szakasz </w:t>
      </w:r>
      <w:r w:rsidRPr="00C42E64">
        <w:t>halállományának védelme érdekében kijelölt kíméleti területek:</w:t>
      </w:r>
    </w:p>
    <w:p w14:paraId="45BA389C" w14:textId="77777777" w:rsidR="00C42E64" w:rsidRPr="00C42E64" w:rsidRDefault="00C42E64">
      <w:pPr>
        <w:pStyle w:val="Nincstrkz"/>
        <w:ind w:left="360"/>
        <w:jc w:val="both"/>
      </w:pPr>
    </w:p>
    <w:p w14:paraId="141A9C41" w14:textId="0CC8E490" w:rsidR="00C42E64" w:rsidRPr="00EA5BB6" w:rsidRDefault="00BA1631" w:rsidP="00C42E64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EA5BB6">
        <w:rPr>
          <w:rFonts w:ascii="Times New Roman" w:hAnsi="Times New Roman" w:cs="Times New Roman"/>
        </w:rPr>
        <w:lastRenderedPageBreak/>
        <w:t>A hallépcső kíméleti terület, ezért e</w:t>
      </w:r>
      <w:r w:rsidR="00C42E64" w:rsidRPr="00EA5BB6">
        <w:rPr>
          <w:rFonts w:ascii="Times New Roman" w:hAnsi="Times New Roman" w:cs="Times New Roman"/>
        </w:rPr>
        <w:t xml:space="preserve">gész évben tilos mindennemű halászat és horgászat a </w:t>
      </w:r>
      <w:proofErr w:type="spellStart"/>
      <w:r w:rsidR="00C42E64" w:rsidRPr="00EA5BB6">
        <w:rPr>
          <w:rFonts w:ascii="Times New Roman" w:hAnsi="Times New Roman" w:cs="Times New Roman"/>
        </w:rPr>
        <w:t>Denkpáli</w:t>
      </w:r>
      <w:proofErr w:type="spellEnd"/>
      <w:r w:rsidR="00C42E64" w:rsidRPr="00EA5BB6">
        <w:rPr>
          <w:rFonts w:ascii="Times New Roman" w:hAnsi="Times New Roman" w:cs="Times New Roman"/>
        </w:rPr>
        <w:t xml:space="preserve"> hallépcső Nagy Duna befolyásáig.</w:t>
      </w:r>
    </w:p>
    <w:p w14:paraId="57C055A9" w14:textId="77777777" w:rsidR="006F1910" w:rsidRPr="00EA5BB6" w:rsidRDefault="006F1910" w:rsidP="006F1910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C4BDD34" w14:textId="2FCD5EC8" w:rsidR="008C396E" w:rsidRPr="00EA5BB6" w:rsidRDefault="008C396E" w:rsidP="006F191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A5BB6">
        <w:rPr>
          <w:rFonts w:ascii="Times New Roman" w:hAnsi="Times New Roman" w:cs="Times New Roman"/>
        </w:rPr>
        <w:t>Gönyűnél az E-</w:t>
      </w:r>
      <w:proofErr w:type="spellStart"/>
      <w:r w:rsidRPr="00EA5BB6">
        <w:rPr>
          <w:rFonts w:ascii="Times New Roman" w:hAnsi="Times New Roman" w:cs="Times New Roman"/>
        </w:rPr>
        <w:t>on</w:t>
      </w:r>
      <w:proofErr w:type="spellEnd"/>
      <w:r w:rsidRPr="00EA5BB6">
        <w:rPr>
          <w:rFonts w:ascii="Times New Roman" w:hAnsi="Times New Roman" w:cs="Times New Roman"/>
        </w:rPr>
        <w:t xml:space="preserve"> üzemvíz befolyónál és a befolyótól mért 200 m-es távon a csatorna mindkét partján a pergető horgászat</w:t>
      </w:r>
      <w:r w:rsidR="00DF3AAB" w:rsidRPr="00EA5BB6">
        <w:rPr>
          <w:rFonts w:ascii="Times New Roman" w:hAnsi="Times New Roman" w:cs="Times New Roman"/>
        </w:rPr>
        <w:t xml:space="preserve"> egész évben</w:t>
      </w:r>
      <w:r w:rsidRPr="00EA5BB6">
        <w:rPr>
          <w:rFonts w:ascii="Times New Roman" w:hAnsi="Times New Roman" w:cs="Times New Roman"/>
        </w:rPr>
        <w:t xml:space="preserve"> tilos.</w:t>
      </w:r>
    </w:p>
    <w:p w14:paraId="1D12DEBB" w14:textId="77777777" w:rsidR="00274769" w:rsidRPr="00C42E64" w:rsidRDefault="00274769">
      <w:pPr>
        <w:pStyle w:val="Nincstrkz"/>
        <w:ind w:left="360"/>
        <w:jc w:val="both"/>
      </w:pPr>
    </w:p>
    <w:p w14:paraId="77F773C9" w14:textId="77777777" w:rsidR="00274769" w:rsidRPr="00C42E64" w:rsidRDefault="00274769">
      <w:pPr>
        <w:pStyle w:val="Nincstrkz"/>
        <w:ind w:left="360"/>
        <w:jc w:val="both"/>
      </w:pPr>
      <w:proofErr w:type="gramStart"/>
      <w:r w:rsidRPr="00C42E64">
        <w:rPr>
          <w:b/>
          <w:bCs/>
          <w:i/>
          <w:iCs/>
        </w:rPr>
        <w:t>telelő</w:t>
      </w:r>
      <w:proofErr w:type="gramEnd"/>
      <w:r w:rsidRPr="00C42E64">
        <w:rPr>
          <w:b/>
          <w:bCs/>
          <w:i/>
          <w:iCs/>
        </w:rPr>
        <w:t xml:space="preserve"> kíméleti területek</w:t>
      </w:r>
      <w:r w:rsidRPr="00C42E64">
        <w:t xml:space="preserve">, ahol </w:t>
      </w:r>
      <w:r w:rsidRPr="00C42E64">
        <w:rPr>
          <w:b/>
          <w:bCs/>
          <w:i/>
          <w:iCs/>
        </w:rPr>
        <w:t>november 1-től március 31-ig</w:t>
      </w:r>
      <w:r w:rsidRPr="00C42E64">
        <w:t xml:space="preserve"> mindennemű horgászat és halászat tiltott:</w:t>
      </w:r>
    </w:p>
    <w:p w14:paraId="6B21EDA3" w14:textId="77777777" w:rsidR="00274769" w:rsidRPr="00C42E64" w:rsidRDefault="00274769">
      <w:pPr>
        <w:pStyle w:val="Nincstrkz"/>
        <w:numPr>
          <w:ilvl w:val="0"/>
          <w:numId w:val="5"/>
        </w:numPr>
        <w:jc w:val="both"/>
      </w:pPr>
      <w:r w:rsidRPr="00C42E64">
        <w:t xml:space="preserve">a </w:t>
      </w:r>
      <w:proofErr w:type="spellStart"/>
      <w:r w:rsidRPr="00C42E64">
        <w:t>Concó</w:t>
      </w:r>
      <w:proofErr w:type="spellEnd"/>
      <w:r w:rsidRPr="00C42E64">
        <w:t xml:space="preserve"> torkolattól a Koppánymonostori-ág alsó </w:t>
      </w:r>
      <w:proofErr w:type="spellStart"/>
      <w:r w:rsidRPr="00C42E64">
        <w:t>torkolatáig</w:t>
      </w:r>
      <w:proofErr w:type="spellEnd"/>
      <w:r w:rsidRPr="00C42E64">
        <w:t xml:space="preserve"> terjedő Duna-szakaszon.</w:t>
      </w:r>
    </w:p>
    <w:p w14:paraId="0FA67DBB" w14:textId="77777777" w:rsidR="00274769" w:rsidRPr="00C42E64" w:rsidRDefault="00274769" w:rsidP="00C42E64">
      <w:pPr>
        <w:pStyle w:val="Nincstrkz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3217A0" w14:textId="77777777" w:rsidR="00274769" w:rsidRPr="00C42E64" w:rsidRDefault="00274769">
      <w:pPr>
        <w:pStyle w:val="Nincstrkz"/>
        <w:ind w:left="360"/>
        <w:jc w:val="both"/>
      </w:pPr>
      <w:proofErr w:type="gramStart"/>
      <w:r w:rsidRPr="00C42E64">
        <w:rPr>
          <w:b/>
          <w:bCs/>
          <w:i/>
          <w:iCs/>
        </w:rPr>
        <w:t>szaporodó</w:t>
      </w:r>
      <w:proofErr w:type="gramEnd"/>
      <w:r w:rsidRPr="00C42E64">
        <w:rPr>
          <w:b/>
          <w:bCs/>
          <w:i/>
          <w:iCs/>
        </w:rPr>
        <w:t xml:space="preserve"> kíméleti területek</w:t>
      </w:r>
      <w:r w:rsidRPr="00C42E64">
        <w:t xml:space="preserve">, ahol </w:t>
      </w:r>
      <w:r w:rsidRPr="00C42E64">
        <w:rPr>
          <w:b/>
          <w:bCs/>
          <w:i/>
          <w:iCs/>
        </w:rPr>
        <w:t>április 1-től június 3</w:t>
      </w:r>
      <w:r w:rsidRPr="00C42E64">
        <w:rPr>
          <w:rFonts w:ascii="Times New Roman" w:hAnsi="Times New Roman" w:cs="Times New Roman"/>
          <w:b/>
          <w:bCs/>
          <w:i/>
          <w:iCs/>
        </w:rPr>
        <w:t>0</w:t>
      </w:r>
      <w:r w:rsidRPr="00C42E64">
        <w:rPr>
          <w:b/>
          <w:bCs/>
          <w:i/>
          <w:iCs/>
        </w:rPr>
        <w:t>-ig</w:t>
      </w:r>
      <w:r w:rsidRPr="00C42E64">
        <w:t xml:space="preserve"> mindennemű horgászat és halászat tiltott:</w:t>
      </w:r>
    </w:p>
    <w:p w14:paraId="79C0FA70" w14:textId="77777777" w:rsidR="00274769" w:rsidRPr="00C42E64" w:rsidRDefault="00D2459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t xml:space="preserve">az ácsi </w:t>
      </w:r>
      <w:proofErr w:type="spellStart"/>
      <w:r w:rsidRPr="00C42E64">
        <w:t>Lovadi</w:t>
      </w:r>
      <w:proofErr w:type="spellEnd"/>
      <w:r w:rsidRPr="00C42E64">
        <w:t xml:space="preserve"> rét, egészen az ácsi réparakodó magasságáig a rét kiöntését is ideértve.</w:t>
      </w:r>
    </w:p>
    <w:p w14:paraId="7B54860F" w14:textId="77777777" w:rsidR="00D24590" w:rsidRPr="00C42E64" w:rsidRDefault="00D2459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t xml:space="preserve">a </w:t>
      </w:r>
      <w:proofErr w:type="spellStart"/>
      <w:r w:rsidRPr="00C42E64">
        <w:t>Concó</w:t>
      </w:r>
      <w:proofErr w:type="spellEnd"/>
      <w:r w:rsidRPr="00C42E64">
        <w:t xml:space="preserve"> torkolattól Ács város vasúti </w:t>
      </w:r>
      <w:proofErr w:type="spellStart"/>
      <w:r w:rsidRPr="00C42E64">
        <w:t>hídjáig</w:t>
      </w:r>
      <w:proofErr w:type="spellEnd"/>
      <w:r w:rsidRPr="00C42E64">
        <w:t>, az áradásra vonatkozó kiöntésekre is.</w:t>
      </w:r>
      <w:r w:rsidR="0026643B" w:rsidRPr="00C42E64">
        <w:t xml:space="preserve"> </w:t>
      </w:r>
    </w:p>
    <w:p w14:paraId="74A7DE10" w14:textId="77777777" w:rsidR="0026643B" w:rsidRPr="00C42E64" w:rsidRDefault="0026643B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t xml:space="preserve">Dunakiliti fenékküszöb alatti 400 méteres szakasz, az ott elhelyezkedő sziget felső sarkának vonaláig. Utóbbi esetében a kisszerszámos halászat </w:t>
      </w:r>
      <w:r w:rsidRPr="00C42E64">
        <w:rPr>
          <w:b/>
        </w:rPr>
        <w:t>augusztus 31-ig</w:t>
      </w:r>
      <w:r w:rsidRPr="00C42E64">
        <w:t xml:space="preserve"> tilos</w:t>
      </w:r>
      <w:r w:rsidR="002E72B9" w:rsidRPr="00C42E64">
        <w:t>.</w:t>
      </w:r>
    </w:p>
    <w:p w14:paraId="66FF0C50" w14:textId="77777777" w:rsidR="00274769" w:rsidRPr="00C42E64" w:rsidRDefault="00274769">
      <w:pPr>
        <w:pStyle w:val="Nincstrkz"/>
        <w:ind w:left="360"/>
        <w:jc w:val="both"/>
        <w:rPr>
          <w:rFonts w:ascii="Arial" w:hAnsi="Arial" w:cs="Arial"/>
        </w:rPr>
      </w:pPr>
    </w:p>
    <w:p w14:paraId="618846AE" w14:textId="77777777" w:rsidR="00274769" w:rsidRPr="00C42E64" w:rsidRDefault="002747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42E64">
        <w:rPr>
          <w:b/>
          <w:bCs/>
        </w:rPr>
        <w:t>A halgazdálkodási vízterület őrzése:</w:t>
      </w:r>
    </w:p>
    <w:p w14:paraId="440C7773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 xml:space="preserve">A </w:t>
      </w:r>
      <w:r w:rsidRPr="00C42E64">
        <w:rPr>
          <w:i/>
          <w:iCs/>
        </w:rPr>
        <w:t>kisalföldi Duna-szakasz mentén folytatott</w:t>
      </w:r>
      <w:r w:rsidRPr="00C42E64">
        <w:t xml:space="preserve"> horgászati és halászati tevékenység ellenőrzését a Szövetség 8 fő halászati őrei látják el. (A hivatásos halőrök tevékenysége a Szövetség összes vízterületére kiterjed.) A Szövetség halászati őrei szoros együttműködésben dolgoznak a szomszédos, Komárom-megyei Szövetség kezelésében lévő Duna szakasz halászati őreivel. Az ellenőrzési feladatok ellátásában már eddig is eredményes együttműködés alakult ki a rendőrséggel, a vízi rendészettel, a Fertő-Hanság Nemzeti Parkkal, az erdőgazdaság területi szerveivel, a helyi önkormányzatokkal, a polgárőrséggel, valamint a területileg illetékes helyi horgászegyesületekkel</w:t>
      </w:r>
      <w:r w:rsidRPr="00C42E64">
        <w:rPr>
          <w:rFonts w:ascii="Times New Roman" w:hAnsi="Times New Roman" w:cs="Times New Roman"/>
        </w:rPr>
        <w:t>.</w:t>
      </w:r>
      <w:r w:rsidRPr="00C42E64">
        <w:t xml:space="preserve"> </w:t>
      </w:r>
    </w:p>
    <w:p w14:paraId="2D4F4262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C42E64">
        <w:t>A térségi rendőri szervekkel meglévő együttműködés alapján a halőri ismeretekkel rendelkező hivatásos rendőrök és a vízirendészet munkatársai rendőri szolgálatuk során önállóan is ellenőrzik a horgászati szabályok betartását, illetve a hivatásos halászati őrökkel együtt közös ellenőrzéseket végeznek.</w:t>
      </w:r>
    </w:p>
    <w:p w14:paraId="54B267A4" w14:textId="77777777" w:rsidR="00274769" w:rsidRPr="00C42E64" w:rsidRDefault="00274769">
      <w:pPr>
        <w:pStyle w:val="Nincstrkz"/>
        <w:jc w:val="both"/>
        <w:rPr>
          <w:rFonts w:ascii="Times New Roman" w:hAnsi="Times New Roman" w:cs="Times New Roman"/>
        </w:rPr>
      </w:pPr>
    </w:p>
    <w:p w14:paraId="5B3EE7B4" w14:textId="77777777" w:rsidR="00274769" w:rsidRPr="00C42E64" w:rsidRDefault="002747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42E64">
        <w:rPr>
          <w:b/>
          <w:bCs/>
        </w:rPr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1701"/>
      </w:tblGrid>
      <w:tr w:rsidR="00C42E64" w:rsidRPr="00C42E64" w14:paraId="3C7BF70E" w14:textId="77777777" w:rsidTr="002F552A">
        <w:tc>
          <w:tcPr>
            <w:tcW w:w="3721" w:type="dxa"/>
          </w:tcPr>
          <w:p w14:paraId="174BB82A" w14:textId="77777777" w:rsidR="00274769" w:rsidRPr="00C42E64" w:rsidRDefault="00274769">
            <w:pPr>
              <w:pStyle w:val="Nincstrkz"/>
              <w:jc w:val="both"/>
              <w:rPr>
                <w:b/>
                <w:bCs/>
              </w:rPr>
            </w:pPr>
            <w:r w:rsidRPr="00C42E64">
              <w:rPr>
                <w:b/>
                <w:bCs/>
              </w:rPr>
              <w:t>Területi jegy típusa</w:t>
            </w:r>
            <w:r w:rsidRPr="00C42E64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14:paraId="4EE4D995" w14:textId="77777777" w:rsidR="00274769" w:rsidRPr="00C42E64" w:rsidRDefault="00274769">
            <w:pPr>
              <w:pStyle w:val="Nincstrkz"/>
              <w:jc w:val="both"/>
              <w:rPr>
                <w:b/>
                <w:bCs/>
              </w:rPr>
            </w:pPr>
            <w:r w:rsidRPr="00C42E64">
              <w:rPr>
                <w:b/>
                <w:bCs/>
              </w:rPr>
              <w:t>Mennyiség (db)</w:t>
            </w:r>
          </w:p>
        </w:tc>
      </w:tr>
      <w:tr w:rsidR="00C42E64" w:rsidRPr="00C42E64" w14:paraId="6CED3A5A" w14:textId="77777777" w:rsidTr="002F552A">
        <w:tc>
          <w:tcPr>
            <w:tcW w:w="3721" w:type="dxa"/>
          </w:tcPr>
          <w:p w14:paraId="7AC1AA53" w14:textId="77777777" w:rsidR="00274769" w:rsidRPr="00C42E64" w:rsidRDefault="00274769">
            <w:pPr>
              <w:spacing w:after="0" w:line="240" w:lineRule="auto"/>
            </w:pPr>
            <w:r w:rsidRPr="00C42E64">
              <w:t>Felnőtt éves, heti, 24 órás</w:t>
            </w:r>
          </w:p>
        </w:tc>
        <w:tc>
          <w:tcPr>
            <w:tcW w:w="1701" w:type="dxa"/>
          </w:tcPr>
          <w:p w14:paraId="72B034F9" w14:textId="77777777" w:rsidR="00274769" w:rsidRPr="00C42E64" w:rsidRDefault="00274769">
            <w:pPr>
              <w:spacing w:after="0" w:line="240" w:lineRule="auto"/>
              <w:jc w:val="center"/>
            </w:pPr>
            <w:r w:rsidRPr="00C42E64">
              <w:t>Korlátlan</w:t>
            </w:r>
          </w:p>
        </w:tc>
      </w:tr>
      <w:tr w:rsidR="00C42E64" w:rsidRPr="00C42E64" w14:paraId="042F6414" w14:textId="77777777" w:rsidTr="002F552A">
        <w:tc>
          <w:tcPr>
            <w:tcW w:w="3721" w:type="dxa"/>
          </w:tcPr>
          <w:p w14:paraId="63E47F50" w14:textId="77777777" w:rsidR="00274769" w:rsidRPr="00C42E64" w:rsidRDefault="00274769">
            <w:pPr>
              <w:spacing w:after="0" w:line="240" w:lineRule="auto"/>
            </w:pPr>
            <w:r w:rsidRPr="00C42E64">
              <w:t>Kedvezményezett éves, heti, 24 órás *</w:t>
            </w:r>
          </w:p>
        </w:tc>
        <w:tc>
          <w:tcPr>
            <w:tcW w:w="1701" w:type="dxa"/>
          </w:tcPr>
          <w:p w14:paraId="4FF4FA33" w14:textId="77777777" w:rsidR="00274769" w:rsidRPr="00EA5BB6" w:rsidRDefault="00274769">
            <w:pPr>
              <w:spacing w:after="0" w:line="240" w:lineRule="auto"/>
              <w:jc w:val="center"/>
            </w:pPr>
            <w:r w:rsidRPr="00EA5BB6">
              <w:t>Korlátlan</w:t>
            </w:r>
          </w:p>
        </w:tc>
      </w:tr>
      <w:tr w:rsidR="00C42E64" w:rsidRPr="00C42E64" w14:paraId="6AC3A2C3" w14:textId="77777777" w:rsidTr="002F552A">
        <w:tc>
          <w:tcPr>
            <w:tcW w:w="3721" w:type="dxa"/>
          </w:tcPr>
          <w:p w14:paraId="291EF5CF" w14:textId="77777777" w:rsidR="00274769" w:rsidRPr="00C42E64" w:rsidRDefault="00274769">
            <w:pPr>
              <w:spacing w:after="0" w:line="240" w:lineRule="auto"/>
            </w:pPr>
            <w:r w:rsidRPr="00C42E64">
              <w:t>Parti emelőháló éves **</w:t>
            </w:r>
          </w:p>
        </w:tc>
        <w:tc>
          <w:tcPr>
            <w:tcW w:w="1701" w:type="dxa"/>
          </w:tcPr>
          <w:p w14:paraId="23C8D5ED" w14:textId="4E956DB5" w:rsidR="00274769" w:rsidRPr="00EA5BB6" w:rsidRDefault="00BA1631" w:rsidP="006C6495">
            <w:pPr>
              <w:spacing w:after="0" w:line="240" w:lineRule="auto"/>
              <w:jc w:val="center"/>
            </w:pPr>
            <w:r w:rsidRPr="00EA5BB6">
              <w:t>11</w:t>
            </w:r>
            <w:r w:rsidR="007D30AE" w:rsidRPr="00EA5BB6">
              <w:t>0</w:t>
            </w:r>
            <w:r w:rsidRPr="00EA5BB6">
              <w:t xml:space="preserve"> </w:t>
            </w:r>
            <w:r w:rsidR="00274769" w:rsidRPr="00EA5BB6">
              <w:t>db</w:t>
            </w:r>
          </w:p>
        </w:tc>
      </w:tr>
      <w:tr w:rsidR="00C42E64" w:rsidRPr="00C42E64" w14:paraId="20E5AA20" w14:textId="77777777" w:rsidTr="002F552A">
        <w:tc>
          <w:tcPr>
            <w:tcW w:w="3721" w:type="dxa"/>
          </w:tcPr>
          <w:p w14:paraId="6E47FF7C" w14:textId="77777777" w:rsidR="00274769" w:rsidRPr="00C42E64" w:rsidRDefault="00274769">
            <w:pPr>
              <w:spacing w:after="0" w:line="240" w:lineRule="auto"/>
            </w:pPr>
            <w:r w:rsidRPr="00C42E64">
              <w:t>Csónakos emelőháló éves **</w:t>
            </w:r>
          </w:p>
        </w:tc>
        <w:tc>
          <w:tcPr>
            <w:tcW w:w="1701" w:type="dxa"/>
          </w:tcPr>
          <w:p w14:paraId="5B21206C" w14:textId="3DBE5629" w:rsidR="00274769" w:rsidRPr="00EA5BB6" w:rsidRDefault="007D30AE">
            <w:pPr>
              <w:spacing w:after="0" w:line="240" w:lineRule="auto"/>
              <w:jc w:val="center"/>
            </w:pPr>
            <w:r w:rsidRPr="00EA5BB6">
              <w:t>50</w:t>
            </w:r>
            <w:r w:rsidR="00BA1631" w:rsidRPr="00EA5BB6">
              <w:t xml:space="preserve"> </w:t>
            </w:r>
            <w:r w:rsidR="00274769" w:rsidRPr="00EA5BB6">
              <w:t>db</w:t>
            </w:r>
          </w:p>
        </w:tc>
      </w:tr>
    </w:tbl>
    <w:p w14:paraId="25BC4DC4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44001E43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5395C3CF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3385C360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2DA51849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31A17D44" w14:textId="77777777" w:rsidR="00274769" w:rsidRPr="00C42E64" w:rsidRDefault="0027476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14:paraId="1B4F5DE4" w14:textId="77777777" w:rsidR="00274769" w:rsidRPr="00C42E64" w:rsidRDefault="00274769">
      <w:pPr>
        <w:pStyle w:val="Nincstrkz"/>
        <w:ind w:firstLine="360"/>
        <w:jc w:val="both"/>
        <w:rPr>
          <w:rFonts w:ascii="Times New Roman" w:hAnsi="Times New Roman" w:cs="Times New Roman"/>
        </w:rPr>
      </w:pPr>
    </w:p>
    <w:p w14:paraId="4ED1B28B" w14:textId="77777777" w:rsidR="00FC7E14" w:rsidRPr="00C42E64" w:rsidRDefault="00FC7E14" w:rsidP="00956B33">
      <w:pPr>
        <w:spacing w:after="0" w:line="240" w:lineRule="auto"/>
        <w:ind w:left="360" w:firstLine="360"/>
        <w:jc w:val="both"/>
      </w:pPr>
      <w:r w:rsidRPr="00C42E64">
        <w:t>* 65. éven felüli, vagy Ifjúsági, vagy turista állami jeggyel rendelkező horgász</w:t>
      </w:r>
    </w:p>
    <w:p w14:paraId="5DBB599B" w14:textId="77777777" w:rsidR="00FC7E14" w:rsidRPr="00C42E64" w:rsidRDefault="00FC7E14" w:rsidP="00956B33">
      <w:pPr>
        <w:pStyle w:val="Nincstrkz"/>
        <w:ind w:left="360" w:firstLine="360"/>
        <w:jc w:val="both"/>
      </w:pPr>
      <w:r w:rsidRPr="00C42E64">
        <w:t>** A Szövetség kezelésében levő folyóvizeken összesen</w:t>
      </w:r>
    </w:p>
    <w:p w14:paraId="77698AB6" w14:textId="77777777" w:rsidR="00FC7E14" w:rsidRPr="00C42E64" w:rsidRDefault="00FC7E14">
      <w:pPr>
        <w:spacing w:after="0" w:line="240" w:lineRule="auto"/>
        <w:jc w:val="both"/>
      </w:pPr>
    </w:p>
    <w:p w14:paraId="26FB6E8A" w14:textId="0B0B2B94" w:rsidR="00274769" w:rsidRPr="00C42E64" w:rsidRDefault="00274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E64">
        <w:t>A Szövetség a vízterületre összevont, úgynevezett folyóvízi jegyet</w:t>
      </w:r>
      <w:r w:rsidR="00BA1631" w:rsidRPr="00EA5BB6">
        <w:t xml:space="preserve">, valamint megyei összevont területi jegyet </w:t>
      </w:r>
      <w:bookmarkStart w:id="0" w:name="_GoBack"/>
      <w:bookmarkEnd w:id="0"/>
      <w:r w:rsidR="00BA1631" w:rsidRPr="0029759C">
        <w:t>ad ki</w:t>
      </w:r>
      <w:r w:rsidRPr="0029759C">
        <w:t xml:space="preserve">. </w:t>
      </w:r>
      <w:r w:rsidR="007B4FD9" w:rsidRPr="0029759C">
        <w:t>A csónakból történő horgászat csónakos kiegészítőjegy váltásával lehetséges.</w:t>
      </w:r>
    </w:p>
    <w:p w14:paraId="16CC78E1" w14:textId="77777777" w:rsidR="00274769" w:rsidRPr="00C42E64" w:rsidRDefault="002747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4613EC" w14:textId="77777777" w:rsidR="00274769" w:rsidRPr="00C42E64" w:rsidRDefault="002747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E64">
        <w:t>Gyermek horgászok részére Megyei Gyermekjegyet ad ki a Szövetség, amely a Szövetség, és annak tagegyesületei kezelésében lévő vízterületekre, valamint a Fertő-tóra érvényes, csak úszós készséggel való horgászatra jogosít, és méretkorlátozással védett őshonos hal megtartása nem engedélyezett.</w:t>
      </w:r>
    </w:p>
    <w:p w14:paraId="447729D0" w14:textId="77777777" w:rsidR="00C14126" w:rsidRPr="00C42E64" w:rsidRDefault="00C14126" w:rsidP="002E1D9B">
      <w:pPr>
        <w:pStyle w:val="Nincstrkz"/>
        <w:jc w:val="both"/>
        <w:rPr>
          <w:rFonts w:ascii="Times New Roman" w:hAnsi="Times New Roman" w:cs="Times New Roman"/>
        </w:rPr>
      </w:pPr>
    </w:p>
    <w:p w14:paraId="2A8BEBAD" w14:textId="77777777" w:rsidR="00C14126" w:rsidRPr="00C42E64" w:rsidRDefault="00C14126">
      <w:pPr>
        <w:pStyle w:val="Nincstrkz"/>
        <w:ind w:firstLine="360"/>
        <w:jc w:val="both"/>
        <w:rPr>
          <w:rFonts w:ascii="Times New Roman" w:hAnsi="Times New Roman" w:cs="Times New Roman"/>
        </w:rPr>
      </w:pPr>
    </w:p>
    <w:p w14:paraId="54DD20E4" w14:textId="77777777" w:rsidR="00C14126" w:rsidRPr="00C42E64" w:rsidRDefault="00C14126">
      <w:pPr>
        <w:pStyle w:val="Nincstrkz"/>
        <w:ind w:firstLine="360"/>
        <w:jc w:val="both"/>
        <w:rPr>
          <w:rFonts w:ascii="Times New Roman" w:hAnsi="Times New Roman" w:cs="Times New Roman"/>
        </w:rPr>
      </w:pPr>
    </w:p>
    <w:p w14:paraId="4243AAE3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lastRenderedPageBreak/>
        <w:t>Helyi horgászrend:</w:t>
      </w:r>
    </w:p>
    <w:p w14:paraId="38FF9B0F" w14:textId="73AC7541" w:rsidR="00274769" w:rsidRPr="0035257E" w:rsidRDefault="002747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 xml:space="preserve">A felnőtt horgász a napi darabszám korlátozással is védett halfajokból naponta fajonként </w:t>
      </w:r>
      <w:r w:rsidR="00BA1631" w:rsidRPr="0035257E">
        <w:rPr>
          <w:rFonts w:ascii="Times New Roman" w:hAnsi="Times New Roman" w:cs="Times New Roman"/>
        </w:rPr>
        <w:t>2</w:t>
      </w:r>
      <w:r w:rsidRPr="0035257E">
        <w:rPr>
          <w:rFonts w:ascii="Times New Roman" w:hAnsi="Times New Roman" w:cs="Times New Roman"/>
        </w:rPr>
        <w:t xml:space="preserve"> db-ot, összesen </w:t>
      </w:r>
      <w:r w:rsidR="00BA1631" w:rsidRPr="0035257E">
        <w:rPr>
          <w:rFonts w:ascii="Times New Roman" w:hAnsi="Times New Roman" w:cs="Times New Roman"/>
        </w:rPr>
        <w:t>4</w:t>
      </w:r>
      <w:r w:rsidRPr="0035257E">
        <w:rPr>
          <w:rFonts w:ascii="Times New Roman" w:hAnsi="Times New Roman" w:cs="Times New Roman"/>
        </w:rPr>
        <w:t xml:space="preserve"> db-ot, a napi darabszám korlátozása alá nem eső fajokból összesen 10 kg-ot tarthat meg.</w:t>
      </w:r>
    </w:p>
    <w:p w14:paraId="40EC6B10" w14:textId="77777777" w:rsidR="00274769" w:rsidRPr="0035257E" w:rsidRDefault="002747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 kedvezményezett jeggyel rendelkező horgász a napi darabszám korlátozással is védett halfajokból naponta fajonként 2 db-ot, összesen 3 db-ot, a napi darabszám korlátozása alá nem eső fajokból összesen 5 kg-ot tarthat meg.</w:t>
      </w:r>
    </w:p>
    <w:p w14:paraId="48D40BC5" w14:textId="77777777" w:rsidR="00BA1631" w:rsidRPr="0035257E" w:rsidRDefault="00BA1631" w:rsidP="00BA163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 felnőtt horgász az éves területi jeggyel összesen 60 db, de vízterületenként /víztér kódonként/ a napi darabszám korlátozással is védett halfajokból maximum 30 db halat tarthat meg, a kedvezményezett területi jeggyel rendelkező horgász összesen 30 db-ot, de vízterületenként /víztér kódonként/ a napi darabszám korlátozással is védett halfajokból maximum 15 db napi darabszám korlátozással is védett halat tarthat meg.</w:t>
      </w:r>
    </w:p>
    <w:p w14:paraId="491B067E" w14:textId="77777777" w:rsidR="00053E71" w:rsidRDefault="0038404C" w:rsidP="0001326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53E71">
        <w:rPr>
          <w:rFonts w:ascii="Times New Roman" w:hAnsi="Times New Roman" w:cs="Times New Roman"/>
        </w:rPr>
        <w:t>Etetőbóját és etetőhajót használni tilos.</w:t>
      </w:r>
      <w:r w:rsidR="00C14126" w:rsidRPr="00053E71">
        <w:rPr>
          <w:rFonts w:ascii="Times New Roman" w:hAnsi="Times New Roman" w:cs="Times New Roman"/>
        </w:rPr>
        <w:t xml:space="preserve"> </w:t>
      </w:r>
    </w:p>
    <w:p w14:paraId="52CA59C4" w14:textId="67F5506B" w:rsidR="00274769" w:rsidRPr="00053E71" w:rsidRDefault="00274769" w:rsidP="0001326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53E71">
        <w:rPr>
          <w:rFonts w:ascii="Times New Roman" w:hAnsi="Times New Roman" w:cs="Times New Roman"/>
        </w:rPr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14:paraId="37E2850D" w14:textId="49FC3C82" w:rsidR="000F79EB" w:rsidRPr="00C42E64" w:rsidRDefault="00E709F1" w:rsidP="000F79EB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 hallépcső kíméleti terület, ezért e</w:t>
      </w:r>
      <w:r w:rsidR="000F79EB" w:rsidRPr="0035257E">
        <w:rPr>
          <w:rFonts w:ascii="Times New Roman" w:hAnsi="Times New Roman" w:cs="Times New Roman"/>
        </w:rPr>
        <w:t>gész évben tilos mindennemű horgászat és halászat a kialakított hallépcsőkben</w:t>
      </w:r>
      <w:r w:rsidR="000F79EB" w:rsidRPr="00C42E64">
        <w:rPr>
          <w:rFonts w:ascii="Times New Roman" w:hAnsi="Times New Roman" w:cs="Times New Roman"/>
        </w:rPr>
        <w:t>, és a betorkollásuk alatt és a kiágazásuk felett 50 méterrel.</w:t>
      </w:r>
    </w:p>
    <w:p w14:paraId="08171D31" w14:textId="59F3B942" w:rsidR="000F79EB" w:rsidRPr="00C42E64" w:rsidRDefault="000F79EB" w:rsidP="000F79EB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rPr>
          <w:rFonts w:ascii="Times New Roman" w:hAnsi="Times New Roman" w:cs="Times New Roman"/>
        </w:rPr>
        <w:t>Tilos a horgászat és a halászat azon műtárgyakról, ahol az Észak-dunántúli Vízügyi Igazgatóság a</w:t>
      </w:r>
      <w:r w:rsidR="005B1540">
        <w:rPr>
          <w:rFonts w:ascii="Times New Roman" w:hAnsi="Times New Roman" w:cs="Times New Roman"/>
        </w:rPr>
        <w:t xml:space="preserve"> tartózkodást </w:t>
      </w:r>
      <w:r w:rsidRPr="00C42E64">
        <w:rPr>
          <w:rFonts w:ascii="Times New Roman" w:hAnsi="Times New Roman" w:cs="Times New Roman"/>
        </w:rPr>
        <w:t>tiltja.</w:t>
      </w:r>
    </w:p>
    <w:p w14:paraId="79C78FA1" w14:textId="77777777" w:rsidR="00274769" w:rsidRPr="00C42E64" w:rsidRDefault="0027476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 horgászrend előírásai a kisszerszámos halászra is vonatkoznak.</w:t>
      </w:r>
    </w:p>
    <w:p w14:paraId="77DE017B" w14:textId="77777777" w:rsidR="00B35460" w:rsidRPr="00C42E64" w:rsidRDefault="00B35460" w:rsidP="00B35460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Tilos a kisszerszámos halászat a hidakról és a műtárgyakról /bukók, fenékgátak, duzzasztók, zsilipek/.</w:t>
      </w:r>
    </w:p>
    <w:p w14:paraId="1AEBBE67" w14:textId="77777777" w:rsidR="005506A2" w:rsidRPr="00C42E64" w:rsidRDefault="005506A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 xml:space="preserve">A halak hajtását, </w:t>
      </w:r>
      <w:proofErr w:type="spellStart"/>
      <w:r w:rsidRPr="0035257E">
        <w:rPr>
          <w:rFonts w:ascii="Times New Roman" w:hAnsi="Times New Roman" w:cs="Times New Roman"/>
        </w:rPr>
        <w:t>zavarásos</w:t>
      </w:r>
      <w:proofErr w:type="spellEnd"/>
      <w:r w:rsidRPr="0035257E">
        <w:rPr>
          <w:rFonts w:ascii="Times New Roman" w:hAnsi="Times New Roman" w:cs="Times New Roman"/>
        </w:rPr>
        <w:t xml:space="preserve"> halászati módot alkalmazni a rekreációs halászat során tilos.</w:t>
      </w:r>
      <w:r w:rsidR="00C14126" w:rsidRPr="0035257E">
        <w:rPr>
          <w:rFonts w:ascii="Times New Roman" w:hAnsi="Times New Roman" w:cs="Times New Roman"/>
        </w:rPr>
        <w:t xml:space="preserve"> </w:t>
      </w:r>
    </w:p>
    <w:p w14:paraId="60F42C7D" w14:textId="77777777" w:rsidR="0053186A" w:rsidRPr="00C42E64" w:rsidRDefault="0053186A" w:rsidP="0053186A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rPr>
          <w:rFonts w:ascii="Times New Roman" w:hAnsi="Times New Roman" w:cs="Times New Roman"/>
        </w:rPr>
        <w:t>Jelölt halat megtartani tilos!</w:t>
      </w:r>
    </w:p>
    <w:p w14:paraId="125BA4A9" w14:textId="77777777" w:rsidR="0053186A" w:rsidRPr="00300E7C" w:rsidRDefault="0053186A" w:rsidP="0053186A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 xml:space="preserve">A 70 cm </w:t>
      </w:r>
      <w:proofErr w:type="gramStart"/>
      <w:r w:rsidRPr="0035257E">
        <w:rPr>
          <w:rFonts w:ascii="Times New Roman" w:hAnsi="Times New Roman" w:cs="Times New Roman"/>
        </w:rPr>
        <w:t>feletti méretű</w:t>
      </w:r>
      <w:proofErr w:type="gramEnd"/>
      <w:r w:rsidRPr="0035257E">
        <w:rPr>
          <w:rFonts w:ascii="Times New Roman" w:hAnsi="Times New Roman" w:cs="Times New Roman"/>
        </w:rPr>
        <w:t xml:space="preserve"> pontyot megtartani tilos, azt a horogtól való megszabadítás után kíméletesen vissza kell engedni a vízbe.</w:t>
      </w:r>
    </w:p>
    <w:p w14:paraId="60C8946D" w14:textId="77777777" w:rsidR="00E709F1" w:rsidRPr="0035257E" w:rsidRDefault="00E709F1" w:rsidP="00456894">
      <w:pPr>
        <w:pStyle w:val="Nincstrkz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 40 cm feletti dévérkeszeget megtartani tilos, azt a horogtól való megszabadítás után kíméletesen vissza kell engedni a vízbe.</w:t>
      </w:r>
    </w:p>
    <w:p w14:paraId="09F2F9CF" w14:textId="11490FA0" w:rsidR="00E709F1" w:rsidRPr="00300E7C" w:rsidRDefault="00E709F1" w:rsidP="0045689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0E7C">
        <w:rPr>
          <w:rFonts w:ascii="Times New Roman" w:hAnsi="Times New Roman" w:cs="Times New Roman"/>
        </w:rPr>
        <w:t xml:space="preserve">Szemetes helyen </w:t>
      </w:r>
      <w:proofErr w:type="spellStart"/>
      <w:r w:rsidRPr="00300E7C">
        <w:rPr>
          <w:rFonts w:ascii="Times New Roman" w:hAnsi="Times New Roman" w:cs="Times New Roman"/>
        </w:rPr>
        <w:t>horgászni</w:t>
      </w:r>
      <w:proofErr w:type="spellEnd"/>
      <w:r w:rsidRPr="00300E7C">
        <w:rPr>
          <w:rFonts w:ascii="Times New Roman" w:hAnsi="Times New Roman" w:cs="Times New Roman"/>
        </w:rPr>
        <w:t xml:space="preserve"> tilos</w:t>
      </w:r>
      <w:r w:rsidR="0035257E">
        <w:rPr>
          <w:rFonts w:ascii="Times New Roman" w:hAnsi="Times New Roman" w:cs="Times New Roman"/>
        </w:rPr>
        <w:t>!</w:t>
      </w:r>
      <w:r w:rsidRPr="00300E7C">
        <w:rPr>
          <w:rFonts w:ascii="Times New Roman" w:hAnsi="Times New Roman" w:cs="Times New Roman"/>
        </w:rPr>
        <w:t xml:space="preserve">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14:paraId="4966365E" w14:textId="6CAA2A5B" w:rsidR="00E709F1" w:rsidRPr="006155B7" w:rsidRDefault="00E709F1" w:rsidP="0045689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Amurra vonatkozóan a kif</w:t>
      </w:r>
      <w:r w:rsidR="006155B7" w:rsidRPr="0035257E">
        <w:rPr>
          <w:rFonts w:ascii="Times New Roman" w:hAnsi="Times New Roman" w:cs="Times New Roman"/>
        </w:rPr>
        <w:t>ogható legkisebb mérete 50 cm</w:t>
      </w:r>
      <w:r w:rsidR="006F1910" w:rsidRPr="0035257E">
        <w:rPr>
          <w:rFonts w:ascii="Times New Roman" w:hAnsi="Times New Roman" w:cs="Times New Roman"/>
        </w:rPr>
        <w:t>.</w:t>
      </w:r>
    </w:p>
    <w:p w14:paraId="2A913E6D" w14:textId="7EBD141D" w:rsidR="00E74734" w:rsidRPr="0035257E" w:rsidRDefault="00D63A6E" w:rsidP="00E7473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257E">
        <w:rPr>
          <w:rFonts w:ascii="Times New Roman" w:hAnsi="Times New Roman" w:cs="Times New Roman"/>
        </w:rPr>
        <w:t>A</w:t>
      </w:r>
      <w:r w:rsidR="00E74734" w:rsidRPr="0035257E">
        <w:rPr>
          <w:rFonts w:ascii="Times New Roman" w:hAnsi="Times New Roman" w:cs="Times New Roman"/>
        </w:rPr>
        <w:t>z előre eltervezett telepítések után egy hetes fogási tilalom kerül bevezetésre a telepített halfaj célzott horgászatára és elvitelére vonatkozóan.</w:t>
      </w:r>
    </w:p>
    <w:p w14:paraId="53C21E06" w14:textId="77777777" w:rsidR="002065B7" w:rsidRPr="00C42E64" w:rsidRDefault="002065B7" w:rsidP="002065B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rPr>
          <w:rFonts w:ascii="Times New Roman" w:hAnsi="Times New Roman" w:cs="Times New Roman"/>
        </w:rPr>
        <w:t>Akit a halgazdálkodási hatóság jogerősen eltilt a horgászattól, vagy halászattól, annak a személynek a területi jegyét a Szövetség az eltiltása lejártát követően sem adja vissza. /13/2017.(09.14.) számú elnökségi határozat/</w:t>
      </w:r>
    </w:p>
    <w:p w14:paraId="59069F93" w14:textId="77777777" w:rsidR="002065B7" w:rsidRPr="00C42E64" w:rsidRDefault="002065B7" w:rsidP="002065B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2E64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14:paraId="0FB20535" w14:textId="77777777" w:rsidR="00274769" w:rsidRPr="00C42E64" w:rsidRDefault="00274769">
      <w:pPr>
        <w:pStyle w:val="Listaszerbekezds"/>
        <w:numPr>
          <w:ilvl w:val="0"/>
          <w:numId w:val="1"/>
        </w:numPr>
        <w:rPr>
          <w:b/>
          <w:bCs/>
        </w:rPr>
      </w:pPr>
      <w:r w:rsidRPr="00C42E64">
        <w:rPr>
          <w:b/>
          <w:bCs/>
        </w:rPr>
        <w:t>Záradék:</w:t>
      </w:r>
    </w:p>
    <w:p w14:paraId="3B7E7056" w14:textId="67F471AB" w:rsidR="00274769" w:rsidRPr="00C42E64" w:rsidRDefault="00274769">
      <w:r w:rsidRPr="00C42E64">
        <w:t xml:space="preserve">A halgazdálkodási terv hatálya: </w:t>
      </w:r>
      <w:r w:rsidR="00E709F1" w:rsidRPr="00C42E64">
        <w:t>201</w:t>
      </w:r>
      <w:r w:rsidR="00E709F1">
        <w:t>9</w:t>
      </w:r>
      <w:r w:rsidRPr="00C42E64">
        <w:t>. január 1. – 2020. december 31.</w:t>
      </w:r>
    </w:p>
    <w:p w14:paraId="2B4A11BB" w14:textId="1A24DDD5" w:rsidR="00274769" w:rsidRPr="00053E71" w:rsidRDefault="00C14126">
      <w:pPr>
        <w:rPr>
          <w:rFonts w:ascii="Times New Roman" w:hAnsi="Times New Roman" w:cs="Times New Roman"/>
        </w:rPr>
      </w:pPr>
      <w:r w:rsidRPr="00C42E64">
        <w:t xml:space="preserve">Győr, </w:t>
      </w:r>
      <w:r w:rsidR="002065B7" w:rsidRPr="00C42E64">
        <w:t>201</w:t>
      </w:r>
      <w:r w:rsidR="00E709F1">
        <w:t>8</w:t>
      </w:r>
      <w:r w:rsidR="002065B7" w:rsidRPr="00C42E64">
        <w:t>. 1</w:t>
      </w:r>
      <w:r w:rsidR="00CC6374">
        <w:t>1</w:t>
      </w:r>
      <w:r w:rsidR="002065B7" w:rsidRPr="00C42E64">
        <w:t xml:space="preserve">. </w:t>
      </w:r>
      <w:r w:rsidR="00E709F1">
        <w:t>0</w:t>
      </w:r>
      <w:r w:rsidR="008C396E">
        <w:t>5</w:t>
      </w:r>
      <w:r w:rsidR="002065B7" w:rsidRPr="00C42E64">
        <w:t>.</w:t>
      </w:r>
      <w:r w:rsidR="00053E71">
        <w:rPr>
          <w:rFonts w:ascii="Times New Roman" w:hAnsi="Times New Roman" w:cs="Times New Roman"/>
        </w:rPr>
        <w:tab/>
      </w:r>
      <w:r w:rsidR="00274769">
        <w:rPr>
          <w:rFonts w:ascii="Times New Roman" w:hAnsi="Times New Roman" w:cs="Times New Roman"/>
        </w:rPr>
        <w:tab/>
      </w:r>
      <w:r w:rsidR="00274769">
        <w:rPr>
          <w:rFonts w:ascii="Times New Roman" w:hAnsi="Times New Roman" w:cs="Times New Roman"/>
        </w:rPr>
        <w:tab/>
      </w:r>
      <w:r w:rsidR="00274769">
        <w:rPr>
          <w:rFonts w:ascii="Times New Roman" w:hAnsi="Times New Roman" w:cs="Times New Roman"/>
        </w:rPr>
        <w:tab/>
      </w:r>
      <w:proofErr w:type="spellStart"/>
      <w:r w:rsidR="00274769">
        <w:t>ph</w:t>
      </w:r>
      <w:proofErr w:type="spellEnd"/>
      <w:r w:rsidR="00274769">
        <w:t>.</w:t>
      </w:r>
    </w:p>
    <w:p w14:paraId="5396F6AB" w14:textId="77777777" w:rsidR="00274769" w:rsidRDefault="002747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6181DFC0" w14:textId="77777777" w:rsidR="00274769" w:rsidRPr="002E1D9B" w:rsidRDefault="00274769" w:rsidP="002E1D9B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</w:t>
      </w:r>
      <w:proofErr w:type="gramStart"/>
      <w:r>
        <w:t>halgazdálkodási</w:t>
      </w:r>
      <w:proofErr w:type="gramEnd"/>
      <w:r>
        <w:t xml:space="preserve"> hasznosító</w:t>
      </w:r>
    </w:p>
    <w:sectPr w:rsidR="00274769" w:rsidRPr="002E1D9B" w:rsidSect="00274769">
      <w:footerReference w:type="default" r:id="rId7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20AD" w14:textId="77777777" w:rsidR="00802707" w:rsidRDefault="00802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F53967" w14:textId="77777777" w:rsidR="00802707" w:rsidRDefault="00802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A813" w14:textId="4FB3C160" w:rsidR="00274769" w:rsidRDefault="0027476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759C">
      <w:rPr>
        <w:rStyle w:val="Oldalszm"/>
        <w:noProof/>
      </w:rPr>
      <w:t>6</w:t>
    </w:r>
    <w:r>
      <w:rPr>
        <w:rStyle w:val="Oldalszm"/>
      </w:rPr>
      <w:fldChar w:fldCharType="end"/>
    </w:r>
  </w:p>
  <w:p w14:paraId="6C27BE1C" w14:textId="77777777" w:rsidR="00274769" w:rsidRDefault="00274769">
    <w:pPr>
      <w:pStyle w:val="llb"/>
      <w:ind w:right="360"/>
      <w:jc w:val="center"/>
      <w:rPr>
        <w:rFonts w:ascii="Times New Roman" w:hAnsi="Times New Roman" w:cs="Times New Roman"/>
      </w:rPr>
    </w:pPr>
  </w:p>
  <w:p w14:paraId="4BB536E0" w14:textId="77777777" w:rsidR="00274769" w:rsidRDefault="00274769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91F9" w14:textId="77777777" w:rsidR="00802707" w:rsidRDefault="00802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0177299" w14:textId="77777777" w:rsidR="00802707" w:rsidRDefault="008027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29"/>
    <w:multiLevelType w:val="hybridMultilevel"/>
    <w:tmpl w:val="14D447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4C31"/>
    <w:multiLevelType w:val="hybridMultilevel"/>
    <w:tmpl w:val="75E686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D2370"/>
    <w:multiLevelType w:val="hybridMultilevel"/>
    <w:tmpl w:val="62468B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66C3C"/>
    <w:multiLevelType w:val="hybridMultilevel"/>
    <w:tmpl w:val="264A5760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CE14CA8"/>
    <w:multiLevelType w:val="hybridMultilevel"/>
    <w:tmpl w:val="37669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4659AB"/>
    <w:multiLevelType w:val="hybridMultilevel"/>
    <w:tmpl w:val="C5665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69"/>
    <w:rsid w:val="00053E71"/>
    <w:rsid w:val="000636EE"/>
    <w:rsid w:val="000867B8"/>
    <w:rsid w:val="000C2D4A"/>
    <w:rsid w:val="000F79EB"/>
    <w:rsid w:val="001C0A75"/>
    <w:rsid w:val="001D2B2D"/>
    <w:rsid w:val="001E278F"/>
    <w:rsid w:val="002065B7"/>
    <w:rsid w:val="00263F4C"/>
    <w:rsid w:val="0026643B"/>
    <w:rsid w:val="00274769"/>
    <w:rsid w:val="0029759C"/>
    <w:rsid w:val="002E1D9B"/>
    <w:rsid w:val="002E72B9"/>
    <w:rsid w:val="002F552A"/>
    <w:rsid w:val="00300E7C"/>
    <w:rsid w:val="00340122"/>
    <w:rsid w:val="0035257E"/>
    <w:rsid w:val="0038404C"/>
    <w:rsid w:val="003D1A6B"/>
    <w:rsid w:val="003E6D86"/>
    <w:rsid w:val="00452D6E"/>
    <w:rsid w:val="00456894"/>
    <w:rsid w:val="00463770"/>
    <w:rsid w:val="004750C1"/>
    <w:rsid w:val="004C1A0C"/>
    <w:rsid w:val="004C5533"/>
    <w:rsid w:val="004C5D59"/>
    <w:rsid w:val="0053186A"/>
    <w:rsid w:val="00544CC0"/>
    <w:rsid w:val="005506A2"/>
    <w:rsid w:val="00580D02"/>
    <w:rsid w:val="005B1540"/>
    <w:rsid w:val="005F05F3"/>
    <w:rsid w:val="005F56E3"/>
    <w:rsid w:val="006155B7"/>
    <w:rsid w:val="00623373"/>
    <w:rsid w:val="00674292"/>
    <w:rsid w:val="00697C98"/>
    <w:rsid w:val="006B6513"/>
    <w:rsid w:val="006C6495"/>
    <w:rsid w:val="006E7597"/>
    <w:rsid w:val="006F1910"/>
    <w:rsid w:val="00750B16"/>
    <w:rsid w:val="00761FD1"/>
    <w:rsid w:val="007B4FD9"/>
    <w:rsid w:val="007D30AE"/>
    <w:rsid w:val="007F443A"/>
    <w:rsid w:val="00802707"/>
    <w:rsid w:val="008C396E"/>
    <w:rsid w:val="008E0DA9"/>
    <w:rsid w:val="008E4057"/>
    <w:rsid w:val="00921527"/>
    <w:rsid w:val="00940B5B"/>
    <w:rsid w:val="00956B33"/>
    <w:rsid w:val="009660F0"/>
    <w:rsid w:val="009E0739"/>
    <w:rsid w:val="00A43ADD"/>
    <w:rsid w:val="00A50E37"/>
    <w:rsid w:val="00AE4387"/>
    <w:rsid w:val="00B14993"/>
    <w:rsid w:val="00B21967"/>
    <w:rsid w:val="00B34EC7"/>
    <w:rsid w:val="00B35460"/>
    <w:rsid w:val="00B43DF4"/>
    <w:rsid w:val="00B66D92"/>
    <w:rsid w:val="00B8010A"/>
    <w:rsid w:val="00BA1631"/>
    <w:rsid w:val="00BC07FD"/>
    <w:rsid w:val="00C07555"/>
    <w:rsid w:val="00C14126"/>
    <w:rsid w:val="00C42E64"/>
    <w:rsid w:val="00C45D8C"/>
    <w:rsid w:val="00C56EB2"/>
    <w:rsid w:val="00C72F26"/>
    <w:rsid w:val="00CC6374"/>
    <w:rsid w:val="00D24590"/>
    <w:rsid w:val="00D36871"/>
    <w:rsid w:val="00D63A6E"/>
    <w:rsid w:val="00D64BF0"/>
    <w:rsid w:val="00DF3AAB"/>
    <w:rsid w:val="00E42F0B"/>
    <w:rsid w:val="00E709F1"/>
    <w:rsid w:val="00E74734"/>
    <w:rsid w:val="00E94ACF"/>
    <w:rsid w:val="00E977DD"/>
    <w:rsid w:val="00EA5BB6"/>
    <w:rsid w:val="00EB1CD5"/>
    <w:rsid w:val="00EF01DF"/>
    <w:rsid w:val="00F21D7C"/>
    <w:rsid w:val="00F50C0B"/>
    <w:rsid w:val="00F51DCE"/>
    <w:rsid w:val="00F55E31"/>
    <w:rsid w:val="00F7216F"/>
    <w:rsid w:val="00FA2505"/>
    <w:rsid w:val="00FC3950"/>
    <w:rsid w:val="00FC7E14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88E7"/>
  <w15:docId w15:val="{7C9BCFFB-64EF-4A5F-80E7-2F8711AB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basedOn w:val="Bekezdsalapbettpusa"/>
    <w:uiPriority w:val="99"/>
  </w:style>
  <w:style w:type="character" w:styleId="Jegyzethivatkozs">
    <w:name w:val="annotation reference"/>
    <w:basedOn w:val="Bekezdsalapbettpusa"/>
    <w:uiPriority w:val="99"/>
    <w:semiHidden/>
    <w:unhideWhenUsed/>
    <w:rsid w:val="006C64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64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6495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64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6495"/>
    <w:rPr>
      <w:rFonts w:cs="Calibri"/>
      <w:b/>
      <w:bCs/>
      <w:lang w:eastAsia="en-US"/>
    </w:rPr>
  </w:style>
  <w:style w:type="paragraph" w:styleId="Vltozat">
    <w:name w:val="Revision"/>
    <w:hidden/>
    <w:uiPriority w:val="99"/>
    <w:semiHidden/>
    <w:rsid w:val="006C6495"/>
    <w:rPr>
      <w:rFonts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4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2335</Words>
  <Characters>16117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Zsuzsa</cp:lastModifiedBy>
  <cp:revision>8</cp:revision>
  <cp:lastPrinted>2018-10-08T07:18:00Z</cp:lastPrinted>
  <dcterms:created xsi:type="dcterms:W3CDTF">2018-12-06T16:55:00Z</dcterms:created>
  <dcterms:modified xsi:type="dcterms:W3CDTF">2018-12-14T14:12:00Z</dcterms:modified>
</cp:coreProperties>
</file>